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4A" w:rsidRDefault="00E67818">
      <w:pPr>
        <w:spacing w:after="0" w:line="259" w:lineRule="auto"/>
        <w:ind w:left="55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07A560" wp14:editId="12604266">
            <wp:extent cx="1037166" cy="666750"/>
            <wp:effectExtent l="0" t="0" r="0" b="0"/>
            <wp:docPr id="3" name="Picture 3" descr="http://t1.gstatic.com/images?q=tbn:ANd9GcQKo9NCXmDeR_PhTnoHoUWwZVZlbwRDv-huliS0Ql9kX1Coj-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Ko9NCXmDeR_PhTnoHoUWwZVZlbwRDv-huliS0Ql9kX1Coj-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87" cy="6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1CC">
        <w:t xml:space="preserve"> </w:t>
      </w:r>
    </w:p>
    <w:p w:rsidR="006D664A" w:rsidRDefault="004151CC">
      <w:pPr>
        <w:pStyle w:val="Ttulo1"/>
        <w:ind w:left="127" w:right="132"/>
      </w:pPr>
      <w:r>
        <w:t xml:space="preserve">Universidade Estadual da Paraíba Centro de Ciências Biológicas e Sociais Aplicadas - Campus </w:t>
      </w:r>
      <w:proofErr w:type="gramStart"/>
      <w:r>
        <w:t>V  João</w:t>
      </w:r>
      <w:proofErr w:type="gramEnd"/>
      <w:r>
        <w:t xml:space="preserve"> Pessoa – PB</w:t>
      </w:r>
      <w:r>
        <w:rPr>
          <w:b/>
        </w:rPr>
        <w:t xml:space="preserve"> </w:t>
      </w:r>
    </w:p>
    <w:p w:rsidR="006D664A" w:rsidRDefault="004151CC">
      <w:pPr>
        <w:spacing w:after="0" w:line="259" w:lineRule="auto"/>
        <w:ind w:right="9"/>
        <w:jc w:val="center"/>
      </w:pPr>
      <w:r>
        <w:rPr>
          <w:b/>
        </w:rPr>
        <w:t>Curso de Relações Internacionais</w:t>
      </w:r>
      <w:r>
        <w:rPr>
          <w:b/>
          <w:vertAlign w:val="subscript"/>
        </w:rPr>
        <w:t xml:space="preserve"> </w:t>
      </w:r>
    </w:p>
    <w:p w:rsidR="006D664A" w:rsidRDefault="004151CC">
      <w:pPr>
        <w:spacing w:after="61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</w:p>
    <w:p w:rsidR="006D664A" w:rsidRDefault="004151CC">
      <w:pPr>
        <w:spacing w:after="0" w:line="259" w:lineRule="auto"/>
        <w:ind w:right="12"/>
        <w:jc w:val="center"/>
      </w:pPr>
      <w:r>
        <w:rPr>
          <w:b/>
        </w:rPr>
        <w:t>Núcleo de Estudo e Pesquisa sobre Deslocados Ambientais (</w:t>
      </w:r>
      <w:proofErr w:type="spellStart"/>
      <w:r>
        <w:rPr>
          <w:b/>
        </w:rPr>
        <w:t>Nepda</w:t>
      </w:r>
      <w:proofErr w:type="spellEnd"/>
      <w:r>
        <w:rPr>
          <w:b/>
        </w:rPr>
        <w:t>)</w:t>
      </w:r>
      <w:r>
        <w:t xml:space="preserve"> 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6D664A" w:rsidRDefault="004151CC">
      <w:pPr>
        <w:spacing w:after="0" w:line="259" w:lineRule="auto"/>
        <w:ind w:right="3"/>
        <w:jc w:val="center"/>
      </w:pPr>
      <w:r>
        <w:rPr>
          <w:b/>
        </w:rPr>
        <w:t>Perfil da República Popular de</w:t>
      </w:r>
      <w:r w:rsidR="00A043D8">
        <w:rPr>
          <w:b/>
        </w:rPr>
        <w:t xml:space="preserve"> Bangladesh</w:t>
      </w:r>
      <w:r>
        <w:t xml:space="preserve"> 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6D664A" w:rsidRDefault="00A043D8">
      <w:pPr>
        <w:spacing w:after="0" w:line="259" w:lineRule="auto"/>
        <w:ind w:left="-5" w:right="0"/>
        <w:jc w:val="left"/>
      </w:pPr>
      <w:r>
        <w:rPr>
          <w:b/>
        </w:rPr>
        <w:t>Andrews Severiano da Silva</w:t>
      </w:r>
      <w:r w:rsidR="004151CC">
        <w:t xml:space="preserve"> </w:t>
      </w:r>
    </w:p>
    <w:p w:rsidR="00AB2A29" w:rsidRDefault="00001DC2">
      <w:pPr>
        <w:spacing w:after="30" w:line="225" w:lineRule="auto"/>
        <w:ind w:left="-5" w:right="3713"/>
      </w:pPr>
      <w:r>
        <w:t>Graduando</w:t>
      </w:r>
      <w:r w:rsidR="004151CC">
        <w:t xml:space="preserve"> em Relações Internacionais, UEPB </w:t>
      </w:r>
    </w:p>
    <w:p w:rsidR="006D664A" w:rsidRDefault="00E67818" w:rsidP="002E6C3C">
      <w:pPr>
        <w:spacing w:after="30" w:line="225" w:lineRule="auto"/>
        <w:ind w:left="-5" w:right="3713"/>
      </w:pPr>
      <w:r>
        <w:t>Pesquisador PIBIC/</w:t>
      </w:r>
      <w:r w:rsidR="00463585">
        <w:t>NEPDA/</w:t>
      </w:r>
      <w:r>
        <w:t>UEPB</w:t>
      </w:r>
    </w:p>
    <w:p w:rsidR="002E6C3C" w:rsidRDefault="002E6C3C" w:rsidP="002E6C3C">
      <w:pPr>
        <w:spacing w:after="30" w:line="225" w:lineRule="auto"/>
        <w:ind w:left="-5" w:right="3713"/>
      </w:pPr>
    </w:p>
    <w:p w:rsidR="006D664A" w:rsidRDefault="004151CC">
      <w:pPr>
        <w:spacing w:after="77" w:line="274" w:lineRule="auto"/>
        <w:ind w:left="0" w:right="2" w:firstLine="0"/>
      </w:pPr>
      <w:r>
        <w:rPr>
          <w:b/>
        </w:rPr>
        <w:t xml:space="preserve">Resumo: </w:t>
      </w:r>
      <w:r>
        <w:rPr>
          <w:i/>
        </w:rPr>
        <w:t>Este boletim</w:t>
      </w:r>
      <w:r w:rsidR="00A043D8">
        <w:rPr>
          <w:i/>
        </w:rPr>
        <w:t xml:space="preserve"> de análise</w:t>
      </w:r>
      <w:r>
        <w:rPr>
          <w:i/>
        </w:rPr>
        <w:t xml:space="preserve"> tem como objetivo identificar o perfil geográfico do Estado da República Popular de</w:t>
      </w:r>
      <w:r w:rsidR="00A043D8">
        <w:rPr>
          <w:i/>
        </w:rPr>
        <w:t xml:space="preserve"> Bangladesh</w:t>
      </w:r>
      <w:r>
        <w:rPr>
          <w:i/>
        </w:rPr>
        <w:t xml:space="preserve">, dando ênfase aos desastres naturais característicos da região, assim como aos problemas ambientais verificados a partir de ações antrópicas e não antrópicas. </w:t>
      </w:r>
      <w:r>
        <w:rPr>
          <w:b/>
        </w:rPr>
        <w:t xml:space="preserve"> Palavras-chave</w:t>
      </w:r>
      <w:r w:rsidR="00A043D8">
        <w:t>: Bangladesh</w:t>
      </w:r>
      <w:r>
        <w:t>; Problemas</w:t>
      </w:r>
      <w:r w:rsidR="005F01A4">
        <w:t xml:space="preserve"> ambientais; Desastres naturais; Inundações.</w:t>
      </w:r>
      <w:r>
        <w:t xml:space="preserve"> </w:t>
      </w:r>
    </w:p>
    <w:p w:rsidR="006D664A" w:rsidRDefault="004151CC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5706A5" w:rsidRDefault="00496089" w:rsidP="002E6C3C">
      <w:pPr>
        <w:spacing w:after="0"/>
        <w:ind w:left="-6" w:right="0" w:firstLine="0"/>
        <w:rPr>
          <w:color w:val="auto"/>
        </w:rPr>
      </w:pPr>
      <w:r>
        <w:rPr>
          <w:color w:val="auto"/>
        </w:rPr>
        <w:t>A República Popular de Bang</w:t>
      </w:r>
      <w:r w:rsidR="005D1D7A">
        <w:rPr>
          <w:color w:val="auto"/>
        </w:rPr>
        <w:t>l</w:t>
      </w:r>
      <w:r>
        <w:rPr>
          <w:color w:val="auto"/>
        </w:rPr>
        <w:t xml:space="preserve">adesh, antes de </w:t>
      </w:r>
      <w:r w:rsidR="00204F49">
        <w:rPr>
          <w:color w:val="auto"/>
        </w:rPr>
        <w:t xml:space="preserve">se </w:t>
      </w:r>
      <w:r>
        <w:rPr>
          <w:color w:val="auto"/>
        </w:rPr>
        <w:t>tornar independente,</w:t>
      </w:r>
      <w:r w:rsidR="005D1D7A">
        <w:rPr>
          <w:color w:val="auto"/>
        </w:rPr>
        <w:t xml:space="preserve"> em 19</w:t>
      </w:r>
      <w:r>
        <w:rPr>
          <w:color w:val="auto"/>
        </w:rPr>
        <w:t>72, era uma província do Paquistão</w:t>
      </w:r>
      <w:r w:rsidR="00204F49">
        <w:rPr>
          <w:color w:val="auto"/>
        </w:rPr>
        <w:t>, conhecida</w:t>
      </w:r>
      <w:r w:rsidR="005D1D7A">
        <w:rPr>
          <w:color w:val="auto"/>
        </w:rPr>
        <w:t xml:space="preserve"> como Bengal</w:t>
      </w:r>
      <w:r w:rsidR="00204F49">
        <w:rPr>
          <w:color w:val="auto"/>
        </w:rPr>
        <w:t>a do Leste</w:t>
      </w:r>
      <w:r w:rsidR="005D1D7A">
        <w:rPr>
          <w:color w:val="auto"/>
        </w:rPr>
        <w:t xml:space="preserve"> e, mais tarde, Paquistão Oriental (</w:t>
      </w:r>
      <w:r w:rsidR="005D1D7A">
        <w:t>ENCYCLOPEDIA OF THE NATIONS, 2013)</w:t>
      </w:r>
      <w:r w:rsidR="00521D03">
        <w:rPr>
          <w:color w:val="auto"/>
        </w:rPr>
        <w:t xml:space="preserve">. </w:t>
      </w:r>
      <w:r w:rsidR="007772C9">
        <w:rPr>
          <w:color w:val="auto"/>
        </w:rPr>
        <w:t>Geograficamente,</w:t>
      </w:r>
      <w:r w:rsidR="00D50F45">
        <w:rPr>
          <w:color w:val="auto"/>
        </w:rPr>
        <w:t xml:space="preserve"> </w:t>
      </w:r>
      <w:proofErr w:type="gramStart"/>
      <w:r w:rsidR="00204F49">
        <w:rPr>
          <w:color w:val="auto"/>
        </w:rPr>
        <w:t>ela  possui</w:t>
      </w:r>
      <w:proofErr w:type="gramEnd"/>
      <w:r w:rsidR="00204F49">
        <w:rPr>
          <w:color w:val="auto"/>
        </w:rPr>
        <w:t xml:space="preserve"> uma população de 156,80, em </w:t>
      </w:r>
      <w:r w:rsidR="00D50F45">
        <w:rPr>
          <w:color w:val="auto"/>
        </w:rPr>
        <w:t>uma área de 147,470 km</w:t>
      </w:r>
      <w:r w:rsidR="00204F49" w:rsidRPr="00204F49">
        <w:rPr>
          <w:color w:val="auto"/>
          <w:vertAlign w:val="superscript"/>
        </w:rPr>
        <w:t>2</w:t>
      </w:r>
      <w:r w:rsidR="00204F49">
        <w:rPr>
          <w:color w:val="auto"/>
        </w:rPr>
        <w:t>, localizada</w:t>
      </w:r>
      <w:r w:rsidR="00A97C1A">
        <w:rPr>
          <w:color w:val="auto"/>
        </w:rPr>
        <w:t xml:space="preserve"> no Sul da Ásia</w:t>
      </w:r>
      <w:r w:rsidR="00204F49">
        <w:rPr>
          <w:color w:val="auto"/>
        </w:rPr>
        <w:t xml:space="preserve"> e</w:t>
      </w:r>
      <w:r w:rsidR="00A97C1A">
        <w:rPr>
          <w:color w:val="auto"/>
        </w:rPr>
        <w:t xml:space="preserve"> faz fronteira com a Índia</w:t>
      </w:r>
      <w:r w:rsidR="00204F49">
        <w:rPr>
          <w:color w:val="auto"/>
        </w:rPr>
        <w:t>,</w:t>
      </w:r>
      <w:r w:rsidR="00A97C1A">
        <w:rPr>
          <w:color w:val="auto"/>
        </w:rPr>
        <w:t xml:space="preserve"> no </w:t>
      </w:r>
      <w:r w:rsidR="008A28EF">
        <w:rPr>
          <w:color w:val="auto"/>
        </w:rPr>
        <w:t>Oeste</w:t>
      </w:r>
      <w:r w:rsidR="00204F49">
        <w:rPr>
          <w:color w:val="auto"/>
        </w:rPr>
        <w:t>, no Norte e no N</w:t>
      </w:r>
      <w:r w:rsidR="00A97C1A">
        <w:rPr>
          <w:color w:val="auto"/>
        </w:rPr>
        <w:t>ordeste</w:t>
      </w:r>
      <w:r w:rsidR="00204F49">
        <w:rPr>
          <w:color w:val="auto"/>
        </w:rPr>
        <w:t>,</w:t>
      </w:r>
      <w:r w:rsidR="00A97C1A">
        <w:rPr>
          <w:color w:val="auto"/>
        </w:rPr>
        <w:t xml:space="preserve"> e </w:t>
      </w:r>
      <w:r w:rsidR="00204F49">
        <w:rPr>
          <w:color w:val="auto"/>
        </w:rPr>
        <w:t xml:space="preserve">com </w:t>
      </w:r>
      <w:r w:rsidR="00A97C1A">
        <w:rPr>
          <w:color w:val="auto"/>
        </w:rPr>
        <w:t>Myanmar</w:t>
      </w:r>
      <w:r w:rsidR="00204F49">
        <w:rPr>
          <w:color w:val="auto"/>
        </w:rPr>
        <w:t>,</w:t>
      </w:r>
      <w:r w:rsidR="00A97C1A">
        <w:rPr>
          <w:color w:val="auto"/>
        </w:rPr>
        <w:t xml:space="preserve"> no </w:t>
      </w:r>
      <w:r w:rsidR="008A28EF">
        <w:rPr>
          <w:color w:val="auto"/>
        </w:rPr>
        <w:t>Sudeste</w:t>
      </w:r>
      <w:r w:rsidR="002152A9">
        <w:rPr>
          <w:color w:val="auto"/>
        </w:rPr>
        <w:t>, com 80% de seu território sujeito a inundações</w:t>
      </w:r>
      <w:r w:rsidR="00204F49">
        <w:rPr>
          <w:color w:val="auto"/>
        </w:rPr>
        <w:t xml:space="preserve"> </w:t>
      </w:r>
      <w:r w:rsidR="00D50F45">
        <w:rPr>
          <w:color w:val="auto"/>
        </w:rPr>
        <w:t>(</w:t>
      </w:r>
      <w:r w:rsidR="00D50F45" w:rsidRPr="00363BA3">
        <w:rPr>
          <w:color w:val="auto"/>
        </w:rPr>
        <w:t>BANGLADESH, DISASTER-RELATED STATICS, 2015</w:t>
      </w:r>
      <w:r w:rsidR="00D50F45">
        <w:rPr>
          <w:color w:val="auto"/>
        </w:rPr>
        <w:t>)</w:t>
      </w:r>
      <w:r w:rsidR="007772C9">
        <w:rPr>
          <w:color w:val="auto"/>
        </w:rPr>
        <w:t>.</w:t>
      </w:r>
      <w:r w:rsidR="00D50F45">
        <w:rPr>
          <w:color w:val="auto"/>
        </w:rPr>
        <w:t xml:space="preserve"> </w:t>
      </w:r>
    </w:p>
    <w:p w:rsidR="006D664A" w:rsidRPr="008B4B39" w:rsidRDefault="00C45169" w:rsidP="00204F49">
      <w:pPr>
        <w:spacing w:after="0"/>
        <w:ind w:left="-6" w:right="0" w:firstLine="713"/>
        <w:rPr>
          <w:color w:val="FF0000"/>
        </w:rPr>
      </w:pPr>
      <w:r>
        <w:rPr>
          <w:color w:val="auto"/>
        </w:rPr>
        <w:t>Em termos de c</w:t>
      </w:r>
      <w:r w:rsidR="00087F6D">
        <w:rPr>
          <w:color w:val="auto"/>
        </w:rPr>
        <w:t>lima, as estatísticas</w:t>
      </w:r>
      <w:r w:rsidR="00C401C7">
        <w:rPr>
          <w:color w:val="auto"/>
        </w:rPr>
        <w:t xml:space="preserve"> do gover</w:t>
      </w:r>
      <w:r>
        <w:rPr>
          <w:color w:val="auto"/>
        </w:rPr>
        <w:t>no</w:t>
      </w:r>
      <w:r w:rsidR="00C401C7">
        <w:rPr>
          <w:color w:val="auto"/>
        </w:rPr>
        <w:t xml:space="preserve"> </w:t>
      </w:r>
      <w:r>
        <w:rPr>
          <w:color w:val="auto"/>
        </w:rPr>
        <w:t>Bengalês</w:t>
      </w:r>
      <w:r w:rsidR="00C401C7">
        <w:rPr>
          <w:color w:val="auto"/>
        </w:rPr>
        <w:t xml:space="preserve"> (2015) </w:t>
      </w:r>
      <w:r>
        <w:rPr>
          <w:color w:val="auto"/>
        </w:rPr>
        <w:t>demonstra</w:t>
      </w:r>
      <w:r w:rsidR="002152A9">
        <w:rPr>
          <w:color w:val="auto"/>
        </w:rPr>
        <w:t>m</w:t>
      </w:r>
      <w:r>
        <w:rPr>
          <w:color w:val="auto"/>
        </w:rPr>
        <w:t xml:space="preserve"> que a média anual de temperatura é </w:t>
      </w:r>
      <w:r w:rsidR="002152A9">
        <w:rPr>
          <w:color w:val="auto"/>
        </w:rPr>
        <w:t xml:space="preserve">de </w:t>
      </w:r>
      <w:r>
        <w:rPr>
          <w:color w:val="auto"/>
        </w:rPr>
        <w:t xml:space="preserve">cerca de 25°C, </w:t>
      </w:r>
      <w:r w:rsidR="00DA58FA">
        <w:rPr>
          <w:color w:val="auto"/>
        </w:rPr>
        <w:t>com uma variação de 18°C em</w:t>
      </w:r>
      <w:r w:rsidR="002152A9">
        <w:rPr>
          <w:color w:val="auto"/>
        </w:rPr>
        <w:t xml:space="preserve"> janeiro e 30°C de abril a maio. E</w:t>
      </w:r>
      <w:r w:rsidR="00DA58FA">
        <w:rPr>
          <w:color w:val="auto"/>
        </w:rPr>
        <w:t>ntretanto</w:t>
      </w:r>
      <w:r w:rsidR="002152A9">
        <w:rPr>
          <w:color w:val="auto"/>
        </w:rPr>
        <w:t>,</w:t>
      </w:r>
      <w:r w:rsidR="00DA58FA">
        <w:rPr>
          <w:color w:val="auto"/>
        </w:rPr>
        <w:t xml:space="preserve"> o aumento da temperatura no a</w:t>
      </w:r>
      <w:r w:rsidR="005706A5">
        <w:rPr>
          <w:color w:val="auto"/>
        </w:rPr>
        <w:t>no todo varia de 40°C a 43°C</w:t>
      </w:r>
      <w:r w:rsidR="00DA58FA">
        <w:rPr>
          <w:color w:val="auto"/>
        </w:rPr>
        <w:t xml:space="preserve">, enquanto </w:t>
      </w:r>
      <w:r w:rsidR="002C7F8A">
        <w:rPr>
          <w:color w:val="auto"/>
        </w:rPr>
        <w:t xml:space="preserve">a média anual de chuvas </w:t>
      </w:r>
      <w:r w:rsidR="00230BED">
        <w:rPr>
          <w:color w:val="auto"/>
        </w:rPr>
        <w:t xml:space="preserve">é </w:t>
      </w:r>
      <w:r w:rsidR="002152A9">
        <w:rPr>
          <w:color w:val="auto"/>
        </w:rPr>
        <w:t xml:space="preserve">de </w:t>
      </w:r>
      <w:r w:rsidR="00230BED">
        <w:rPr>
          <w:color w:val="auto"/>
        </w:rPr>
        <w:t>cerca de 2,200</w:t>
      </w:r>
      <w:r w:rsidR="00087F6D">
        <w:rPr>
          <w:color w:val="auto"/>
        </w:rPr>
        <w:t>mm</w:t>
      </w:r>
      <w:r w:rsidR="00230BED">
        <w:rPr>
          <w:color w:val="auto"/>
        </w:rPr>
        <w:t xml:space="preserve"> no país, ocorre</w:t>
      </w:r>
      <w:r w:rsidR="002152A9">
        <w:rPr>
          <w:color w:val="auto"/>
        </w:rPr>
        <w:t xml:space="preserve">ndo principalmente entre </w:t>
      </w:r>
      <w:r w:rsidR="00230BED">
        <w:rPr>
          <w:color w:val="auto"/>
        </w:rPr>
        <w:t>os meses de maio a setembro.</w:t>
      </w:r>
      <w:r w:rsidR="00DA58FA">
        <w:rPr>
          <w:color w:val="auto"/>
        </w:rPr>
        <w:t xml:space="preserve"> (</w:t>
      </w:r>
      <w:r w:rsidR="00DA58FA" w:rsidRPr="00363BA3">
        <w:rPr>
          <w:color w:val="auto"/>
        </w:rPr>
        <w:t>BANGLADESH, DISASTER-RELATED STATICS, 2015</w:t>
      </w:r>
      <w:r w:rsidR="00DA58FA">
        <w:rPr>
          <w:color w:val="auto"/>
        </w:rPr>
        <w:t xml:space="preserve">, p. 27) </w:t>
      </w:r>
    </w:p>
    <w:p w:rsidR="006D664A" w:rsidRDefault="00A404D0" w:rsidP="00204F49">
      <w:pPr>
        <w:spacing w:after="0"/>
        <w:ind w:left="-6" w:right="0" w:firstLine="713"/>
        <w:rPr>
          <w:color w:val="auto"/>
        </w:rPr>
      </w:pPr>
      <w:r w:rsidRPr="00A404D0">
        <w:rPr>
          <w:color w:val="auto"/>
        </w:rPr>
        <w:t>Este país enfrenta inúmeros problemas decorrentes das mudanças climáticas</w:t>
      </w:r>
      <w:r w:rsidR="002152A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="002152A9">
        <w:rPr>
          <w:color w:val="auto"/>
        </w:rPr>
        <w:t>D</w:t>
      </w:r>
      <w:r>
        <w:rPr>
          <w:color w:val="auto"/>
        </w:rPr>
        <w:t>egundo</w:t>
      </w:r>
      <w:proofErr w:type="spellEnd"/>
      <w:r>
        <w:rPr>
          <w:color w:val="auto"/>
        </w:rPr>
        <w:t xml:space="preserve"> o IPCC (2012/2014)</w:t>
      </w:r>
      <w:r w:rsidR="002152A9">
        <w:rPr>
          <w:color w:val="auto"/>
        </w:rPr>
        <w:t>,</w:t>
      </w:r>
      <w:r>
        <w:rPr>
          <w:color w:val="auto"/>
        </w:rPr>
        <w:t xml:space="preserve"> tem aumentado significativamente o número de estudos a esse respeito. </w:t>
      </w:r>
      <w:r w:rsidR="00230BED">
        <w:rPr>
          <w:color w:val="auto"/>
        </w:rPr>
        <w:t xml:space="preserve">Assim, </w:t>
      </w:r>
      <w:r w:rsidR="005706A5">
        <w:rPr>
          <w:color w:val="auto"/>
        </w:rPr>
        <w:t>a</w:t>
      </w:r>
      <w:r w:rsidR="00975FF7">
        <w:rPr>
          <w:color w:val="auto"/>
        </w:rPr>
        <w:t xml:space="preserve"> geografia e o clima </w:t>
      </w:r>
      <w:proofErr w:type="gramStart"/>
      <w:r w:rsidR="002152A9">
        <w:rPr>
          <w:color w:val="auto"/>
        </w:rPr>
        <w:t>supra mencionados</w:t>
      </w:r>
      <w:proofErr w:type="gramEnd"/>
      <w:r w:rsidR="002152A9">
        <w:rPr>
          <w:color w:val="auto"/>
        </w:rPr>
        <w:t xml:space="preserve"> </w:t>
      </w:r>
      <w:r w:rsidR="00975FF7">
        <w:rPr>
          <w:color w:val="auto"/>
        </w:rPr>
        <w:t xml:space="preserve">têm contribuído para o aumento dos </w:t>
      </w:r>
      <w:r w:rsidR="002152A9">
        <w:rPr>
          <w:color w:val="auto"/>
        </w:rPr>
        <w:t>desastres</w:t>
      </w:r>
      <w:r w:rsidR="00975FF7">
        <w:rPr>
          <w:color w:val="auto"/>
        </w:rPr>
        <w:t xml:space="preserve"> geográfico</w:t>
      </w:r>
      <w:r w:rsidR="002152A9">
        <w:rPr>
          <w:color w:val="auto"/>
        </w:rPr>
        <w:t>s</w:t>
      </w:r>
      <w:r w:rsidR="00975FF7">
        <w:rPr>
          <w:color w:val="auto"/>
        </w:rPr>
        <w:t>, hidrológicos e meteorológi</w:t>
      </w:r>
      <w:r w:rsidR="002152A9">
        <w:rPr>
          <w:color w:val="auto"/>
        </w:rPr>
        <w:t>cos causadores de</w:t>
      </w:r>
      <w:r w:rsidR="00975FF7">
        <w:rPr>
          <w:color w:val="auto"/>
        </w:rPr>
        <w:t xml:space="preserve"> inundações, ciclones, secas, </w:t>
      </w:r>
      <w:r w:rsidR="00975FF7">
        <w:rPr>
          <w:color w:val="auto"/>
        </w:rPr>
        <w:lastRenderedPageBreak/>
        <w:t>salinidade da á</w:t>
      </w:r>
      <w:r w:rsidR="002152A9">
        <w:rPr>
          <w:color w:val="auto"/>
        </w:rPr>
        <w:t>gua, colapso na infraestrutura</w:t>
      </w:r>
      <w:r w:rsidR="00975FF7">
        <w:rPr>
          <w:color w:val="auto"/>
        </w:rPr>
        <w:t xml:space="preserve"> etc. (</w:t>
      </w:r>
      <w:r w:rsidR="00975FF7" w:rsidRPr="00363BA3">
        <w:rPr>
          <w:color w:val="auto"/>
        </w:rPr>
        <w:t>BANGLADESH, DISASTER-RELATED STATICS, 2015</w:t>
      </w:r>
      <w:r w:rsidR="00975FF7">
        <w:rPr>
          <w:color w:val="auto"/>
        </w:rPr>
        <w:t>)</w:t>
      </w:r>
    </w:p>
    <w:p w:rsidR="005706A5" w:rsidRDefault="005706A5" w:rsidP="00204F49">
      <w:pPr>
        <w:spacing w:after="0"/>
        <w:ind w:left="-6" w:right="0" w:firstLine="713"/>
        <w:rPr>
          <w:color w:val="auto"/>
        </w:rPr>
      </w:pPr>
      <w:r>
        <w:rPr>
          <w:color w:val="auto"/>
        </w:rPr>
        <w:t>No que diz respeito aos desastres naturais, as secas decorr</w:t>
      </w:r>
      <w:r w:rsidR="002152A9">
        <w:rPr>
          <w:color w:val="auto"/>
        </w:rPr>
        <w:t xml:space="preserve">entes das monções inadequadas são </w:t>
      </w:r>
      <w:r>
        <w:rPr>
          <w:color w:val="auto"/>
        </w:rPr>
        <w:t xml:space="preserve">desiguais </w:t>
      </w:r>
      <w:r w:rsidR="002152A9">
        <w:rPr>
          <w:color w:val="auto"/>
        </w:rPr>
        <w:t xml:space="preserve">e </w:t>
      </w:r>
      <w:r>
        <w:rPr>
          <w:color w:val="auto"/>
        </w:rPr>
        <w:t>variam de</w:t>
      </w:r>
      <w:r w:rsidR="002152A9">
        <w:rPr>
          <w:color w:val="auto"/>
        </w:rPr>
        <w:t xml:space="preserve"> lugar para lugar.</w:t>
      </w:r>
      <w:r>
        <w:rPr>
          <w:color w:val="auto"/>
        </w:rPr>
        <w:t xml:space="preserve"> </w:t>
      </w:r>
      <w:r w:rsidR="002152A9">
        <w:rPr>
          <w:color w:val="auto"/>
        </w:rPr>
        <w:t xml:space="preserve">Exemplifica-se, aqui, </w:t>
      </w:r>
      <w:r>
        <w:rPr>
          <w:color w:val="auto"/>
        </w:rPr>
        <w:t>a aridez do solo</w:t>
      </w:r>
      <w:r w:rsidR="002152A9">
        <w:rPr>
          <w:color w:val="auto"/>
        </w:rPr>
        <w:t xml:space="preserve"> que</w:t>
      </w:r>
      <w:r>
        <w:rPr>
          <w:color w:val="auto"/>
        </w:rPr>
        <w:t xml:space="preserve"> resulta na falta de co</w:t>
      </w:r>
      <w:r w:rsidR="00A36674">
        <w:rPr>
          <w:color w:val="auto"/>
        </w:rPr>
        <w:t>lheita</w:t>
      </w:r>
      <w:r w:rsidR="002152A9">
        <w:rPr>
          <w:color w:val="auto"/>
        </w:rPr>
        <w:t xml:space="preserve">, e, ainda, </w:t>
      </w:r>
      <w:r w:rsidR="00A36674">
        <w:rPr>
          <w:color w:val="auto"/>
        </w:rPr>
        <w:t>uma deficiência n</w:t>
      </w:r>
      <w:r>
        <w:rPr>
          <w:color w:val="auto"/>
        </w:rPr>
        <w:t>o uso da água (</w:t>
      </w:r>
      <w:r w:rsidRPr="00363BA3">
        <w:rPr>
          <w:color w:val="auto"/>
        </w:rPr>
        <w:t>BANGLADESH, DISASTER-RELATED STATICS, 2015</w:t>
      </w:r>
      <w:r>
        <w:rPr>
          <w:color w:val="auto"/>
        </w:rPr>
        <w:t xml:space="preserve">, p. 29) </w:t>
      </w:r>
      <w:r w:rsidR="002152A9">
        <w:rPr>
          <w:color w:val="auto"/>
        </w:rPr>
        <w:t>que aumenta</w:t>
      </w:r>
      <w:r>
        <w:rPr>
          <w:color w:val="auto"/>
        </w:rPr>
        <w:t xml:space="preserve"> o processo de desertificação nas áreas com altas temperaturas, prejudicando os habitantes que dependem da á</w:t>
      </w:r>
      <w:r w:rsidR="0039634B">
        <w:rPr>
          <w:color w:val="auto"/>
        </w:rPr>
        <w:t>gua da chuva para suas atividades rurais</w:t>
      </w:r>
      <w:r>
        <w:rPr>
          <w:color w:val="auto"/>
        </w:rPr>
        <w:t>.</w:t>
      </w:r>
    </w:p>
    <w:p w:rsidR="0039634B" w:rsidRDefault="005706A5" w:rsidP="00204F49">
      <w:pPr>
        <w:spacing w:after="0"/>
        <w:ind w:left="-6" w:right="0" w:firstLine="713"/>
        <w:rPr>
          <w:color w:val="auto"/>
        </w:rPr>
      </w:pPr>
      <w:r>
        <w:rPr>
          <w:color w:val="auto"/>
        </w:rPr>
        <w:t>As inundações são um dos maiores desastres naturais de Bangladesh</w:t>
      </w:r>
      <w:r w:rsidR="002152A9">
        <w:rPr>
          <w:color w:val="auto"/>
        </w:rPr>
        <w:t>,</w:t>
      </w:r>
      <w:r>
        <w:rPr>
          <w:color w:val="auto"/>
        </w:rPr>
        <w:t xml:space="preserve"> ocorre</w:t>
      </w:r>
      <w:r w:rsidR="002152A9">
        <w:rPr>
          <w:color w:val="auto"/>
        </w:rPr>
        <w:t>ndo</w:t>
      </w:r>
      <w:r>
        <w:rPr>
          <w:color w:val="auto"/>
        </w:rPr>
        <w:t>, basicamente, t</w:t>
      </w:r>
      <w:r w:rsidR="0039634B">
        <w:rPr>
          <w:color w:val="auto"/>
        </w:rPr>
        <w:t>odos os anos. Os rios que passam</w:t>
      </w:r>
      <w:r>
        <w:rPr>
          <w:color w:val="auto"/>
        </w:rPr>
        <w:t xml:space="preserve"> pela</w:t>
      </w:r>
      <w:r w:rsidR="0039634B">
        <w:rPr>
          <w:color w:val="auto"/>
        </w:rPr>
        <w:t>s</w:t>
      </w:r>
      <w:r>
        <w:rPr>
          <w:color w:val="auto"/>
        </w:rPr>
        <w:t xml:space="preserve"> cidade</w:t>
      </w:r>
      <w:r w:rsidR="0039634B">
        <w:rPr>
          <w:color w:val="auto"/>
        </w:rPr>
        <w:t>s</w:t>
      </w:r>
      <w:r>
        <w:rPr>
          <w:color w:val="auto"/>
        </w:rPr>
        <w:t xml:space="preserve"> pode</w:t>
      </w:r>
      <w:r w:rsidR="002152A9">
        <w:rPr>
          <w:color w:val="auto"/>
        </w:rPr>
        <w:t>m inundar 30% do espaço terreno e podem</w:t>
      </w:r>
      <w:r>
        <w:rPr>
          <w:color w:val="auto"/>
        </w:rPr>
        <w:t xml:space="preserve"> alcançar 75% do país, como </w:t>
      </w:r>
      <w:r w:rsidR="002152A9">
        <w:rPr>
          <w:color w:val="auto"/>
        </w:rPr>
        <w:t xml:space="preserve">ocorreu </w:t>
      </w:r>
      <w:r>
        <w:rPr>
          <w:color w:val="auto"/>
        </w:rPr>
        <w:t>em 1988 (</w:t>
      </w:r>
      <w:r w:rsidRPr="00363BA3">
        <w:rPr>
          <w:color w:val="auto"/>
        </w:rPr>
        <w:t>BANGLADESH, DISASTER-RELATED STATICS, 2015</w:t>
      </w:r>
      <w:r w:rsidR="003417D1">
        <w:rPr>
          <w:color w:val="auto"/>
        </w:rPr>
        <w:t>). Para YOUNNUS</w:t>
      </w:r>
      <w:r>
        <w:rPr>
          <w:color w:val="auto"/>
        </w:rPr>
        <w:t xml:space="preserve"> (2010), além de terem muito alcance</w:t>
      </w:r>
      <w:r w:rsidR="002152A9">
        <w:rPr>
          <w:color w:val="auto"/>
        </w:rPr>
        <w:t>, as chuvas tê</w:t>
      </w:r>
      <w:r>
        <w:rPr>
          <w:color w:val="auto"/>
        </w:rPr>
        <w:t xml:space="preserve">m longa duração, como </w:t>
      </w:r>
      <w:r w:rsidR="002152A9">
        <w:rPr>
          <w:color w:val="auto"/>
        </w:rPr>
        <w:t xml:space="preserve">a que ocorreu em </w:t>
      </w:r>
      <w:r>
        <w:rPr>
          <w:color w:val="auto"/>
        </w:rPr>
        <w:t>1998</w:t>
      </w:r>
      <w:r w:rsidR="002152A9">
        <w:rPr>
          <w:color w:val="auto"/>
        </w:rPr>
        <w:t>, que durou 90 dias, e prejudicou</w:t>
      </w:r>
      <w:r>
        <w:rPr>
          <w:color w:val="auto"/>
        </w:rPr>
        <w:t xml:space="preserve"> uma economia, em sua maior parte, rural (GOB, 2007)</w:t>
      </w:r>
      <w:r w:rsidR="00494808">
        <w:rPr>
          <w:color w:val="auto"/>
        </w:rPr>
        <w:t>.</w:t>
      </w:r>
      <w:r w:rsidR="00C45C8E">
        <w:rPr>
          <w:color w:val="auto"/>
        </w:rPr>
        <w:t xml:space="preserve"> As inundações causam </w:t>
      </w:r>
      <w:r w:rsidR="002152A9">
        <w:rPr>
          <w:color w:val="auto"/>
        </w:rPr>
        <w:t>também populações</w:t>
      </w:r>
      <w:r w:rsidR="00C45C8E">
        <w:rPr>
          <w:color w:val="auto"/>
        </w:rPr>
        <w:t xml:space="preserve"> s</w:t>
      </w:r>
      <w:r w:rsidR="002152A9">
        <w:rPr>
          <w:color w:val="auto"/>
        </w:rPr>
        <w:t xml:space="preserve">em-terra, isto é, refugiados ambientais, devido à falta de água potável e escassez de </w:t>
      </w:r>
      <w:r w:rsidR="00C45C8E">
        <w:rPr>
          <w:color w:val="auto"/>
        </w:rPr>
        <w:t>terra para agricultura. (</w:t>
      </w:r>
      <w:r w:rsidR="00C45C8E" w:rsidRPr="00363BA3">
        <w:rPr>
          <w:color w:val="auto"/>
        </w:rPr>
        <w:t>BANGLADESH, DISASTER-RELATED STATICS, 2015</w:t>
      </w:r>
      <w:r w:rsidR="00C45C8E">
        <w:rPr>
          <w:color w:val="auto"/>
        </w:rPr>
        <w:t>, p.29)</w:t>
      </w:r>
    </w:p>
    <w:p w:rsidR="0039634B" w:rsidRDefault="0039634B" w:rsidP="00204F49">
      <w:pPr>
        <w:spacing w:after="0"/>
        <w:ind w:left="-6" w:right="0" w:firstLine="713"/>
        <w:rPr>
          <w:color w:val="auto"/>
        </w:rPr>
      </w:pPr>
      <w:r>
        <w:rPr>
          <w:color w:val="auto"/>
        </w:rPr>
        <w:t>Outro desastre em decor</w:t>
      </w:r>
      <w:r w:rsidR="002152A9">
        <w:rPr>
          <w:color w:val="auto"/>
        </w:rPr>
        <w:t>rência das inundações ocorreu entre</w:t>
      </w:r>
      <w:r>
        <w:rPr>
          <w:color w:val="auto"/>
        </w:rPr>
        <w:t xml:space="preserve"> </w:t>
      </w:r>
      <w:r w:rsidR="00CF6A0C">
        <w:rPr>
          <w:color w:val="auto"/>
        </w:rPr>
        <w:t xml:space="preserve">agosto e setembro de </w:t>
      </w:r>
      <w:r w:rsidR="002152A9">
        <w:rPr>
          <w:color w:val="auto"/>
        </w:rPr>
        <w:t>2014.</w:t>
      </w:r>
      <w:r>
        <w:rPr>
          <w:color w:val="auto"/>
        </w:rPr>
        <w:t xml:space="preserve"> </w:t>
      </w:r>
      <w:r w:rsidR="002152A9">
        <w:rPr>
          <w:color w:val="auto"/>
        </w:rPr>
        <w:t>C</w:t>
      </w:r>
      <w:r w:rsidR="00CF6A0C">
        <w:rPr>
          <w:color w:val="auto"/>
        </w:rPr>
        <w:t xml:space="preserve">onforme o IFRC </w:t>
      </w:r>
      <w:r w:rsidR="00383D9C">
        <w:rPr>
          <w:color w:val="auto"/>
        </w:rPr>
        <w:t>(2014</w:t>
      </w:r>
      <w:r w:rsidR="00CF6A0C">
        <w:rPr>
          <w:color w:val="auto"/>
        </w:rPr>
        <w:t>)</w:t>
      </w:r>
      <w:r w:rsidR="002152A9">
        <w:rPr>
          <w:color w:val="auto"/>
        </w:rPr>
        <w:t>,</w:t>
      </w:r>
      <w:r w:rsidR="00CF6A0C">
        <w:rPr>
          <w:color w:val="auto"/>
        </w:rPr>
        <w:t xml:space="preserve"> </w:t>
      </w:r>
      <w:r w:rsidR="002152A9">
        <w:rPr>
          <w:color w:val="auto"/>
        </w:rPr>
        <w:t>cerca de três</w:t>
      </w:r>
      <w:r w:rsidR="00081557">
        <w:rPr>
          <w:color w:val="auto"/>
        </w:rPr>
        <w:t xml:space="preserve"> milhões de pess</w:t>
      </w:r>
      <w:r w:rsidR="00940A94">
        <w:rPr>
          <w:color w:val="auto"/>
        </w:rPr>
        <w:t>oas foram afetadas, das quais 340</w:t>
      </w:r>
      <w:r w:rsidR="00081557">
        <w:rPr>
          <w:color w:val="auto"/>
        </w:rPr>
        <w:t>.000</w:t>
      </w:r>
      <w:r w:rsidR="00CF6A0C">
        <w:rPr>
          <w:color w:val="auto"/>
        </w:rPr>
        <w:t xml:space="preserve"> foram deslocadas</w:t>
      </w:r>
      <w:r w:rsidR="00940A94">
        <w:rPr>
          <w:color w:val="auto"/>
        </w:rPr>
        <w:t xml:space="preserve"> e</w:t>
      </w:r>
      <w:r w:rsidR="00037269">
        <w:rPr>
          <w:color w:val="auto"/>
        </w:rPr>
        <w:t xml:space="preserve"> 34 mil casas </w:t>
      </w:r>
      <w:r w:rsidR="00940A94">
        <w:rPr>
          <w:color w:val="auto"/>
        </w:rPr>
        <w:t>completamente destruídas</w:t>
      </w:r>
      <w:r w:rsidR="002152A9">
        <w:rPr>
          <w:color w:val="auto"/>
        </w:rPr>
        <w:t>. E</w:t>
      </w:r>
      <w:r w:rsidR="00037269">
        <w:rPr>
          <w:color w:val="auto"/>
        </w:rPr>
        <w:t>ss</w:t>
      </w:r>
      <w:r w:rsidR="00383D9C">
        <w:rPr>
          <w:color w:val="auto"/>
        </w:rPr>
        <w:t xml:space="preserve">e cenário foi chamado de “a maior enchente desde 2007”, </w:t>
      </w:r>
      <w:r w:rsidR="002152A9">
        <w:rPr>
          <w:color w:val="auto"/>
        </w:rPr>
        <w:t>em que dez</w:t>
      </w:r>
      <w:r w:rsidR="00383D9C">
        <w:rPr>
          <w:color w:val="auto"/>
        </w:rPr>
        <w:t xml:space="preserve"> mi</w:t>
      </w:r>
      <w:r w:rsidR="003C7331">
        <w:rPr>
          <w:color w:val="auto"/>
        </w:rPr>
        <w:t xml:space="preserve">lhões de pessoas foram afetadas (WALTER, 2015, p. </w:t>
      </w:r>
      <w:r w:rsidR="009033FA">
        <w:rPr>
          <w:color w:val="auto"/>
        </w:rPr>
        <w:t>55</w:t>
      </w:r>
      <w:r w:rsidR="003C7331">
        <w:rPr>
          <w:color w:val="auto"/>
        </w:rPr>
        <w:t>).</w:t>
      </w:r>
      <w:r w:rsidR="003131C7">
        <w:rPr>
          <w:color w:val="auto"/>
        </w:rPr>
        <w:t xml:space="preserve"> </w:t>
      </w:r>
    </w:p>
    <w:p w:rsidR="006D664A" w:rsidRPr="008B4B39" w:rsidRDefault="004151CC" w:rsidP="00204F49">
      <w:pPr>
        <w:spacing w:after="0"/>
        <w:ind w:left="-6" w:right="0"/>
        <w:rPr>
          <w:color w:val="FF0000"/>
        </w:rPr>
      </w:pPr>
      <w:r w:rsidRPr="008B4B39">
        <w:rPr>
          <w:color w:val="FF0000"/>
        </w:rPr>
        <w:t xml:space="preserve"> </w:t>
      </w:r>
      <w:r w:rsidR="00F6449A">
        <w:rPr>
          <w:color w:val="FF0000"/>
        </w:rPr>
        <w:tab/>
      </w:r>
      <w:r w:rsidR="00923C11">
        <w:rPr>
          <w:color w:val="auto"/>
        </w:rPr>
        <w:t>A er</w:t>
      </w:r>
      <w:r w:rsidR="002152A9">
        <w:rPr>
          <w:color w:val="auto"/>
        </w:rPr>
        <w:t>osão dos rios e a submersão da C</w:t>
      </w:r>
      <w:r w:rsidR="00923C11">
        <w:rPr>
          <w:color w:val="auto"/>
        </w:rPr>
        <w:t>osta estão torna</w:t>
      </w:r>
      <w:r w:rsidR="00FB564C">
        <w:rPr>
          <w:color w:val="auto"/>
        </w:rPr>
        <w:t>ndo-se um fenômeno principal nos desastres naturais</w:t>
      </w:r>
      <w:r w:rsidR="004611D6">
        <w:rPr>
          <w:color w:val="auto"/>
        </w:rPr>
        <w:t xml:space="preserve"> (</w:t>
      </w:r>
      <w:r w:rsidR="004611D6" w:rsidRPr="00363BA3">
        <w:rPr>
          <w:color w:val="auto"/>
        </w:rPr>
        <w:t>BANGLADESH, DISASTER-RELATED STATICS, 2015</w:t>
      </w:r>
      <w:r w:rsidR="004611D6">
        <w:rPr>
          <w:color w:val="auto"/>
        </w:rPr>
        <w:t>, p 30)</w:t>
      </w:r>
      <w:r w:rsidR="00FB564C">
        <w:rPr>
          <w:color w:val="auto"/>
        </w:rPr>
        <w:t xml:space="preserve">. </w:t>
      </w:r>
      <w:r w:rsidR="007529D9">
        <w:rPr>
          <w:color w:val="auto"/>
        </w:rPr>
        <w:t xml:space="preserve">Para </w:t>
      </w:r>
      <w:proofErr w:type="spellStart"/>
      <w:r w:rsidR="007529D9">
        <w:rPr>
          <w:color w:val="auto"/>
        </w:rPr>
        <w:t>Siddiqui</w:t>
      </w:r>
      <w:proofErr w:type="spellEnd"/>
      <w:r w:rsidR="00FB564C">
        <w:rPr>
          <w:color w:val="auto"/>
        </w:rPr>
        <w:t>,</w:t>
      </w:r>
      <w:r w:rsidR="007529D9">
        <w:rPr>
          <w:color w:val="auto"/>
        </w:rPr>
        <w:t xml:space="preserve"> (2014, p. 21)</w:t>
      </w:r>
      <w:r w:rsidR="002152A9">
        <w:rPr>
          <w:color w:val="auto"/>
        </w:rPr>
        <w:t>,</w:t>
      </w:r>
      <w:r w:rsidR="007529D9">
        <w:rPr>
          <w:color w:val="FF0000"/>
        </w:rPr>
        <w:t xml:space="preserve"> </w:t>
      </w:r>
      <w:r w:rsidR="002B30A1">
        <w:rPr>
          <w:color w:val="auto"/>
        </w:rPr>
        <w:t xml:space="preserve">os imigrantes das ilhas do litoral sofrem com as erosões nas margens do golfo de Bengala e, consequentemente, </w:t>
      </w:r>
      <w:r w:rsidR="009A59EB">
        <w:rPr>
          <w:color w:val="auto"/>
        </w:rPr>
        <w:t xml:space="preserve">a </w:t>
      </w:r>
      <w:r w:rsidR="002B30A1">
        <w:rPr>
          <w:color w:val="auto"/>
        </w:rPr>
        <w:t xml:space="preserve">formação de novas ilhas tem provocado </w:t>
      </w:r>
      <w:r w:rsidR="009A59EB">
        <w:rPr>
          <w:color w:val="auto"/>
        </w:rPr>
        <w:t>mudanças no</w:t>
      </w:r>
      <w:r w:rsidR="002152A9">
        <w:rPr>
          <w:color w:val="auto"/>
        </w:rPr>
        <w:t xml:space="preserve"> tamanho no D</w:t>
      </w:r>
      <w:r w:rsidR="002B30A1">
        <w:rPr>
          <w:color w:val="auto"/>
        </w:rPr>
        <w:t xml:space="preserve">elta, forçando </w:t>
      </w:r>
      <w:r w:rsidR="002152A9">
        <w:rPr>
          <w:color w:val="auto"/>
        </w:rPr>
        <w:t>um deslocamento frequente dos seus habitantes, c</w:t>
      </w:r>
      <w:r w:rsidR="002B30A1">
        <w:rPr>
          <w:color w:val="auto"/>
        </w:rPr>
        <w:t xml:space="preserve">omo o </w:t>
      </w:r>
      <w:r w:rsidR="009A59EB">
        <w:rPr>
          <w:color w:val="auto"/>
        </w:rPr>
        <w:t>q</w:t>
      </w:r>
      <w:r w:rsidR="002B30A1">
        <w:rPr>
          <w:color w:val="auto"/>
        </w:rPr>
        <w:t>u</w:t>
      </w:r>
      <w:r w:rsidR="009A59EB">
        <w:rPr>
          <w:color w:val="auto"/>
        </w:rPr>
        <w:t>e</w:t>
      </w:r>
      <w:r w:rsidR="002B30A1">
        <w:rPr>
          <w:color w:val="auto"/>
        </w:rPr>
        <w:t xml:space="preserve"> ocorre na ilha de Char </w:t>
      </w:r>
      <w:proofErr w:type="spellStart"/>
      <w:r w:rsidR="002B30A1">
        <w:rPr>
          <w:color w:val="auto"/>
        </w:rPr>
        <w:t>Nizam</w:t>
      </w:r>
      <w:proofErr w:type="spellEnd"/>
      <w:r w:rsidR="002B30A1">
        <w:rPr>
          <w:color w:val="auto"/>
        </w:rPr>
        <w:t xml:space="preserve"> </w:t>
      </w:r>
      <w:proofErr w:type="spellStart"/>
      <w:r w:rsidR="002B30A1">
        <w:rPr>
          <w:color w:val="auto"/>
        </w:rPr>
        <w:t>Kalkini</w:t>
      </w:r>
      <w:proofErr w:type="spellEnd"/>
      <w:r w:rsidR="002152A9">
        <w:rPr>
          <w:color w:val="auto"/>
        </w:rPr>
        <w:t>,</w:t>
      </w:r>
      <w:r w:rsidR="002B30A1">
        <w:rPr>
          <w:color w:val="auto"/>
        </w:rPr>
        <w:t xml:space="preserve"> descobe</w:t>
      </w:r>
      <w:r w:rsidR="009A59EB">
        <w:rPr>
          <w:color w:val="auto"/>
        </w:rPr>
        <w:t>rta em meados da década de 1980 e que</w:t>
      </w:r>
      <w:r w:rsidR="002B30A1">
        <w:rPr>
          <w:color w:val="auto"/>
        </w:rPr>
        <w:t xml:space="preserve"> não existe </w:t>
      </w:r>
      <w:r w:rsidR="009A59EB">
        <w:rPr>
          <w:color w:val="auto"/>
        </w:rPr>
        <w:t>no mapa administrativo do país, tornando-se</w:t>
      </w:r>
      <w:r w:rsidR="002B30A1">
        <w:rPr>
          <w:color w:val="auto"/>
        </w:rPr>
        <w:t xml:space="preserve"> um frágil refúgio </w:t>
      </w:r>
      <w:r w:rsidR="000A0692">
        <w:rPr>
          <w:color w:val="auto"/>
        </w:rPr>
        <w:t>para</w:t>
      </w:r>
      <w:r w:rsidR="002B30A1">
        <w:rPr>
          <w:color w:val="auto"/>
        </w:rPr>
        <w:t xml:space="preserve"> proteção </w:t>
      </w:r>
      <w:r w:rsidR="000A0692">
        <w:rPr>
          <w:color w:val="auto"/>
        </w:rPr>
        <w:t xml:space="preserve">da comunidade local </w:t>
      </w:r>
      <w:r w:rsidR="002B30A1">
        <w:rPr>
          <w:color w:val="auto"/>
        </w:rPr>
        <w:t xml:space="preserve">(SIDDIQUI, 2014, p. 21). </w:t>
      </w:r>
    </w:p>
    <w:p w:rsidR="00BB4978" w:rsidRDefault="004151CC" w:rsidP="00204F49">
      <w:pPr>
        <w:spacing w:after="0"/>
        <w:ind w:left="-6" w:right="0" w:firstLine="713"/>
        <w:rPr>
          <w:color w:val="auto"/>
        </w:rPr>
      </w:pPr>
      <w:r w:rsidRPr="0021768E">
        <w:rPr>
          <w:color w:val="auto"/>
        </w:rPr>
        <w:t>Este mesmo autor afirma ainda que</w:t>
      </w:r>
      <w:r w:rsidR="0021768E">
        <w:rPr>
          <w:color w:val="FF0000"/>
        </w:rPr>
        <w:t xml:space="preserve"> </w:t>
      </w:r>
      <w:r w:rsidR="00A927C3" w:rsidRPr="00A927C3">
        <w:rPr>
          <w:color w:val="auto"/>
        </w:rPr>
        <w:t xml:space="preserve">os </w:t>
      </w:r>
      <w:r w:rsidR="0021768E">
        <w:rPr>
          <w:color w:val="auto"/>
        </w:rPr>
        <w:t>ciclon</w:t>
      </w:r>
      <w:r w:rsidR="000A0692">
        <w:rPr>
          <w:color w:val="auto"/>
        </w:rPr>
        <w:t>es, as subidas abruptas da maré</w:t>
      </w:r>
      <w:r w:rsidR="0021768E">
        <w:rPr>
          <w:color w:val="auto"/>
        </w:rPr>
        <w:t xml:space="preserve"> e </w:t>
      </w:r>
      <w:r w:rsidR="00B56ECC">
        <w:rPr>
          <w:color w:val="auto"/>
        </w:rPr>
        <w:t>o aumento da salinidade acrescem</w:t>
      </w:r>
      <w:r w:rsidR="0021768E">
        <w:rPr>
          <w:color w:val="auto"/>
        </w:rPr>
        <w:t xml:space="preserve"> as dificuldades </w:t>
      </w:r>
      <w:r w:rsidR="006D148F">
        <w:rPr>
          <w:color w:val="auto"/>
        </w:rPr>
        <w:t>enfrentadas</w:t>
      </w:r>
      <w:r w:rsidR="0021768E">
        <w:rPr>
          <w:color w:val="auto"/>
        </w:rPr>
        <w:t xml:space="preserve"> pelos migrantes (SIDDIQUI, 2014, p.21)</w:t>
      </w:r>
      <w:r w:rsidR="00A927C3">
        <w:rPr>
          <w:color w:val="auto"/>
        </w:rPr>
        <w:t>.</w:t>
      </w:r>
      <w:r w:rsidR="00B56ECC">
        <w:rPr>
          <w:color w:val="auto"/>
        </w:rPr>
        <w:t xml:space="preserve"> </w:t>
      </w:r>
      <w:r w:rsidR="0006493F">
        <w:rPr>
          <w:color w:val="auto"/>
        </w:rPr>
        <w:t xml:space="preserve">Para </w:t>
      </w:r>
      <w:proofErr w:type="spellStart"/>
      <w:r w:rsidR="0006493F">
        <w:rPr>
          <w:color w:val="auto"/>
        </w:rPr>
        <w:t>Korreborg</w:t>
      </w:r>
      <w:proofErr w:type="spellEnd"/>
      <w:r w:rsidR="0006493F">
        <w:rPr>
          <w:color w:val="auto"/>
        </w:rPr>
        <w:t xml:space="preserve"> </w:t>
      </w:r>
      <w:r w:rsidR="0006493F">
        <w:rPr>
          <w:i/>
          <w:color w:val="auto"/>
        </w:rPr>
        <w:t xml:space="preserve">et al. </w:t>
      </w:r>
      <w:r w:rsidR="0006493F">
        <w:rPr>
          <w:color w:val="auto"/>
        </w:rPr>
        <w:t>(2008, p. 40)</w:t>
      </w:r>
      <w:r w:rsidR="000A0692">
        <w:rPr>
          <w:color w:val="auto"/>
        </w:rPr>
        <w:t>, o auxí</w:t>
      </w:r>
      <w:r w:rsidR="0006493F">
        <w:rPr>
          <w:color w:val="auto"/>
        </w:rPr>
        <w:t>lio interno deve ser usado no acolhimento do</w:t>
      </w:r>
      <w:r w:rsidR="000A0692">
        <w:rPr>
          <w:color w:val="auto"/>
        </w:rPr>
        <w:t>s migrantes do clima, visto que</w:t>
      </w:r>
      <w:r w:rsidR="0006493F">
        <w:rPr>
          <w:color w:val="auto"/>
        </w:rPr>
        <w:t xml:space="preserve"> três milhões de vidas foram </w:t>
      </w:r>
      <w:r w:rsidR="000A0692">
        <w:rPr>
          <w:color w:val="auto"/>
        </w:rPr>
        <w:t>salvas do C</w:t>
      </w:r>
      <w:r w:rsidR="00363BA3">
        <w:rPr>
          <w:color w:val="auto"/>
        </w:rPr>
        <w:t xml:space="preserve">iclone </w:t>
      </w:r>
      <w:proofErr w:type="spellStart"/>
      <w:r w:rsidR="00363BA3">
        <w:rPr>
          <w:color w:val="auto"/>
        </w:rPr>
        <w:t>Sidr</w:t>
      </w:r>
      <w:proofErr w:type="spellEnd"/>
      <w:r w:rsidR="00363BA3">
        <w:rPr>
          <w:color w:val="auto"/>
        </w:rPr>
        <w:t xml:space="preserve">, em 2007. </w:t>
      </w:r>
      <w:r w:rsidR="00363BA3" w:rsidRPr="00363BA3">
        <w:rPr>
          <w:color w:val="auto"/>
        </w:rPr>
        <w:t xml:space="preserve">De </w:t>
      </w:r>
      <w:r w:rsidR="00363BA3" w:rsidRPr="00363BA3">
        <w:rPr>
          <w:color w:val="auto"/>
        </w:rPr>
        <w:lastRenderedPageBreak/>
        <w:t xml:space="preserve">acordo com o </w:t>
      </w:r>
      <w:r w:rsidR="00363BA3" w:rsidRPr="000A0692">
        <w:rPr>
          <w:i/>
          <w:color w:val="auto"/>
        </w:rPr>
        <w:t xml:space="preserve">World </w:t>
      </w:r>
      <w:proofErr w:type="spellStart"/>
      <w:r w:rsidR="00363BA3" w:rsidRPr="000A0692">
        <w:rPr>
          <w:i/>
          <w:color w:val="auto"/>
        </w:rPr>
        <w:t>Risk</w:t>
      </w:r>
      <w:proofErr w:type="spellEnd"/>
      <w:r w:rsidR="00363BA3" w:rsidRPr="000A0692">
        <w:rPr>
          <w:i/>
          <w:color w:val="auto"/>
        </w:rPr>
        <w:t xml:space="preserve"> </w:t>
      </w:r>
      <w:proofErr w:type="spellStart"/>
      <w:r w:rsidR="00363BA3" w:rsidRPr="000A0692">
        <w:rPr>
          <w:i/>
          <w:color w:val="auto"/>
        </w:rPr>
        <w:t>Report</w:t>
      </w:r>
      <w:proofErr w:type="spellEnd"/>
      <w:r w:rsidR="00363BA3" w:rsidRPr="00363BA3">
        <w:rPr>
          <w:color w:val="auto"/>
        </w:rPr>
        <w:t xml:space="preserve"> </w:t>
      </w:r>
      <w:r w:rsidR="000A0692">
        <w:rPr>
          <w:color w:val="auto"/>
        </w:rPr>
        <w:t xml:space="preserve">de </w:t>
      </w:r>
      <w:r w:rsidR="00363BA3" w:rsidRPr="00363BA3">
        <w:rPr>
          <w:color w:val="auto"/>
        </w:rPr>
        <w:t>2015</w:t>
      </w:r>
      <w:r w:rsidR="000A0692">
        <w:rPr>
          <w:color w:val="auto"/>
        </w:rPr>
        <w:t>,</w:t>
      </w:r>
      <w:r w:rsidR="00363BA3" w:rsidRPr="00363BA3">
        <w:rPr>
          <w:color w:val="auto"/>
        </w:rPr>
        <w:t xml:space="preserve"> Bangladesh está entre as naç</w:t>
      </w:r>
      <w:r w:rsidR="00363BA3">
        <w:rPr>
          <w:color w:val="auto"/>
        </w:rPr>
        <w:t xml:space="preserve">ões mais afetadas pelas mudanças climáticas </w:t>
      </w:r>
      <w:r w:rsidR="000A0692">
        <w:rPr>
          <w:color w:val="auto"/>
        </w:rPr>
        <w:t>e pelo</w:t>
      </w:r>
      <w:r w:rsidR="00D50F45">
        <w:rPr>
          <w:color w:val="auto"/>
        </w:rPr>
        <w:t xml:space="preserve">s perigos antropogênicos </w:t>
      </w:r>
      <w:r w:rsidR="00363BA3" w:rsidRPr="00363BA3">
        <w:rPr>
          <w:color w:val="auto"/>
        </w:rPr>
        <w:t>(</w:t>
      </w:r>
      <w:r w:rsidR="00363BA3" w:rsidRPr="00363BA3">
        <w:rPr>
          <w:i/>
          <w:color w:val="auto"/>
        </w:rPr>
        <w:t xml:space="preserve">apud. </w:t>
      </w:r>
      <w:r w:rsidR="00363BA3" w:rsidRPr="00363BA3">
        <w:rPr>
          <w:color w:val="auto"/>
        </w:rPr>
        <w:t>BANGLADESH, DISASTER-RELATED STATICS, 2015</w:t>
      </w:r>
      <w:r w:rsidR="00BB4978">
        <w:rPr>
          <w:color w:val="auto"/>
        </w:rPr>
        <w:t>).</w:t>
      </w:r>
    </w:p>
    <w:p w:rsidR="00B20787" w:rsidRDefault="0076454F" w:rsidP="00204F49">
      <w:pPr>
        <w:spacing w:after="0"/>
        <w:ind w:left="-6" w:right="0" w:firstLine="713"/>
        <w:rPr>
          <w:color w:val="auto"/>
        </w:rPr>
      </w:pPr>
      <w:r>
        <w:rPr>
          <w:color w:val="auto"/>
        </w:rPr>
        <w:t>Em Bangladesh, há ainda o</w:t>
      </w:r>
      <w:r w:rsidR="00B20787">
        <w:rPr>
          <w:color w:val="auto"/>
        </w:rPr>
        <w:t>s projetos de desenvolvimento</w:t>
      </w:r>
      <w:r>
        <w:rPr>
          <w:color w:val="auto"/>
        </w:rPr>
        <w:t>, que</w:t>
      </w:r>
      <w:r w:rsidR="00B20787">
        <w:rPr>
          <w:color w:val="auto"/>
        </w:rPr>
        <w:t xml:space="preserve"> continuam sendo uma das principais causas de deslocamento no mundo</w:t>
      </w:r>
      <w:r>
        <w:rPr>
          <w:color w:val="auto"/>
        </w:rPr>
        <w:t>.</w:t>
      </w:r>
      <w:r w:rsidR="00E517E5">
        <w:rPr>
          <w:color w:val="auto"/>
        </w:rPr>
        <w:t xml:space="preserve"> </w:t>
      </w:r>
      <w:proofErr w:type="spellStart"/>
      <w:r w:rsidR="00E517E5">
        <w:rPr>
          <w:color w:val="auto"/>
        </w:rPr>
        <w:t>Hoshour</w:t>
      </w:r>
      <w:proofErr w:type="spellEnd"/>
      <w:r w:rsidR="00E517E5">
        <w:rPr>
          <w:color w:val="auto"/>
        </w:rPr>
        <w:t xml:space="preserve"> (2012) demonstra que a atuação </w:t>
      </w:r>
      <w:r>
        <w:rPr>
          <w:color w:val="auto"/>
        </w:rPr>
        <w:t xml:space="preserve">do Projeto </w:t>
      </w:r>
      <w:proofErr w:type="spellStart"/>
      <w:r>
        <w:rPr>
          <w:color w:val="auto"/>
        </w:rPr>
        <w:t>Phulbari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Coal</w:t>
      </w:r>
      <w:proofErr w:type="spellEnd"/>
      <w:r>
        <w:rPr>
          <w:color w:val="auto"/>
        </w:rPr>
        <w:t xml:space="preserve">, </w:t>
      </w:r>
      <w:r w:rsidR="00E517E5">
        <w:rPr>
          <w:color w:val="auto"/>
        </w:rPr>
        <w:t xml:space="preserve">no </w:t>
      </w:r>
      <w:r>
        <w:rPr>
          <w:color w:val="auto"/>
        </w:rPr>
        <w:t>N</w:t>
      </w:r>
      <w:r w:rsidR="00E517E5">
        <w:rPr>
          <w:color w:val="auto"/>
        </w:rPr>
        <w:t>oroeste de Bangladesh</w:t>
      </w:r>
      <w:r>
        <w:rPr>
          <w:color w:val="auto"/>
        </w:rPr>
        <w:t>,</w:t>
      </w:r>
      <w:r w:rsidR="00E517E5">
        <w:rPr>
          <w:color w:val="auto"/>
        </w:rPr>
        <w:t xml:space="preserve"> tem causa</w:t>
      </w:r>
      <w:r>
        <w:rPr>
          <w:color w:val="auto"/>
        </w:rPr>
        <w:t>do</w:t>
      </w:r>
      <w:r w:rsidR="00E517E5">
        <w:rPr>
          <w:color w:val="auto"/>
        </w:rPr>
        <w:t xml:space="preserve"> inúmeros deslocados fo</w:t>
      </w:r>
      <w:r>
        <w:rPr>
          <w:color w:val="auto"/>
        </w:rPr>
        <w:t>rçados pelo desenvolvimento. O P</w:t>
      </w:r>
      <w:r w:rsidR="00E517E5">
        <w:rPr>
          <w:color w:val="auto"/>
        </w:rPr>
        <w:t xml:space="preserve">rojeto </w:t>
      </w:r>
      <w:r>
        <w:rPr>
          <w:color w:val="auto"/>
        </w:rPr>
        <w:t>é capaz de destruir</w:t>
      </w:r>
      <w:r w:rsidR="00E517E5">
        <w:rPr>
          <w:color w:val="auto"/>
        </w:rPr>
        <w:t xml:space="preserve"> 14.660 acres, dos quais 80% </w:t>
      </w:r>
      <w:r>
        <w:rPr>
          <w:color w:val="auto"/>
        </w:rPr>
        <w:t>são terrenos férteis</w:t>
      </w:r>
      <w:r w:rsidR="00E517E5">
        <w:rPr>
          <w:color w:val="auto"/>
        </w:rPr>
        <w:t xml:space="preserve"> de uma das poucas regiões protegidas das frequentes inundações (HOSHOUR, 2012). Dessa forma, em agosto de </w:t>
      </w:r>
      <w:r w:rsidR="00AE1ACC">
        <w:rPr>
          <w:color w:val="auto"/>
        </w:rPr>
        <w:t>2006</w:t>
      </w:r>
      <w:r>
        <w:rPr>
          <w:color w:val="auto"/>
        </w:rPr>
        <w:t>,</w:t>
      </w:r>
      <w:r w:rsidR="00AE1ACC">
        <w:rPr>
          <w:color w:val="auto"/>
        </w:rPr>
        <w:t xml:space="preserve"> iniciou</w:t>
      </w:r>
      <w:r>
        <w:rPr>
          <w:color w:val="auto"/>
        </w:rPr>
        <w:t xml:space="preserve">-se protestos massivos contra </w:t>
      </w:r>
      <w:proofErr w:type="spellStart"/>
      <w:r>
        <w:rPr>
          <w:color w:val="auto"/>
        </w:rPr>
        <w:t>oP</w:t>
      </w:r>
      <w:r w:rsidR="00491C79">
        <w:rPr>
          <w:color w:val="auto"/>
        </w:rPr>
        <w:t>projeto</w:t>
      </w:r>
      <w:proofErr w:type="spellEnd"/>
      <w:r w:rsidR="00491C79">
        <w:rPr>
          <w:color w:val="auto"/>
        </w:rPr>
        <w:t>,</w:t>
      </w:r>
      <w:r>
        <w:rPr>
          <w:color w:val="auto"/>
        </w:rPr>
        <w:t xml:space="preserve"> e, em</w:t>
      </w:r>
      <w:r w:rsidR="00491C79">
        <w:rPr>
          <w:color w:val="auto"/>
        </w:rPr>
        <w:t xml:space="preserve"> outubro de 2011 milhares de </w:t>
      </w:r>
      <w:r>
        <w:rPr>
          <w:color w:val="auto"/>
        </w:rPr>
        <w:t>pessoas se reuniram para deter o Projeto</w:t>
      </w:r>
      <w:r w:rsidR="00491C79">
        <w:rPr>
          <w:color w:val="auto"/>
        </w:rPr>
        <w:t xml:space="preserve"> </w:t>
      </w:r>
      <w:proofErr w:type="spellStart"/>
      <w:r w:rsidR="00491C79">
        <w:rPr>
          <w:color w:val="auto"/>
        </w:rPr>
        <w:t>Phulbari</w:t>
      </w:r>
      <w:proofErr w:type="spellEnd"/>
      <w:r w:rsidR="00491C79">
        <w:rPr>
          <w:color w:val="auto"/>
        </w:rPr>
        <w:t xml:space="preserve"> </w:t>
      </w:r>
      <w:proofErr w:type="spellStart"/>
      <w:r w:rsidR="00491C79">
        <w:rPr>
          <w:color w:val="auto"/>
        </w:rPr>
        <w:t>Coal</w:t>
      </w:r>
      <w:proofErr w:type="spellEnd"/>
      <w:r w:rsidR="00491C79">
        <w:rPr>
          <w:color w:val="auto"/>
        </w:rPr>
        <w:t xml:space="preserve"> (HOSHOUR, 2012)</w:t>
      </w:r>
    </w:p>
    <w:p w:rsidR="00494808" w:rsidRDefault="00AE1ACC" w:rsidP="00204F49">
      <w:pPr>
        <w:spacing w:after="0"/>
        <w:ind w:left="-6" w:right="0" w:firstLine="713"/>
        <w:rPr>
          <w:color w:val="auto"/>
        </w:rPr>
      </w:pPr>
      <w:r>
        <w:rPr>
          <w:color w:val="auto"/>
        </w:rPr>
        <w:t xml:space="preserve">Uma das consequências dos desastres naturais e dos deslocados </w:t>
      </w:r>
      <w:r w:rsidR="0076454F">
        <w:rPr>
          <w:color w:val="auto"/>
        </w:rPr>
        <w:t>por razões antropogênica</w:t>
      </w:r>
      <w:r>
        <w:rPr>
          <w:color w:val="auto"/>
        </w:rPr>
        <w:t>s é o aumento das migrações, internas e além das fronteiras do país. A</w:t>
      </w:r>
      <w:r w:rsidR="00494808">
        <w:rPr>
          <w:color w:val="auto"/>
        </w:rPr>
        <w:t xml:space="preserve">pós a partilha da Índia, </w:t>
      </w:r>
      <w:r w:rsidR="001C3357">
        <w:rPr>
          <w:color w:val="auto"/>
        </w:rPr>
        <w:t>em 1947, uma grande parte da população é formada pelos deslocados forçados em decorrência d</w:t>
      </w:r>
      <w:r w:rsidR="00494808">
        <w:rPr>
          <w:color w:val="auto"/>
        </w:rPr>
        <w:t>os problemas ambientais</w:t>
      </w:r>
      <w:r w:rsidR="002F35EE">
        <w:rPr>
          <w:color w:val="auto"/>
        </w:rPr>
        <w:t xml:space="preserve"> em Bangladesh</w:t>
      </w:r>
      <w:r w:rsidR="00494808">
        <w:rPr>
          <w:color w:val="auto"/>
        </w:rPr>
        <w:t xml:space="preserve"> (MORRISEY; ZETTER, 2008, p 68)</w:t>
      </w:r>
      <w:r w:rsidR="006D438E">
        <w:rPr>
          <w:color w:val="auto"/>
        </w:rPr>
        <w:t>. Assim, conforme Bose (20</w:t>
      </w:r>
      <w:r w:rsidR="005614B2">
        <w:rPr>
          <w:color w:val="auto"/>
        </w:rPr>
        <w:t>14, p.22)</w:t>
      </w:r>
      <w:r w:rsidR="0076454F">
        <w:rPr>
          <w:color w:val="auto"/>
        </w:rPr>
        <w:t>,</w:t>
      </w:r>
      <w:r w:rsidR="005614B2">
        <w:rPr>
          <w:color w:val="auto"/>
        </w:rPr>
        <w:t xml:space="preserve"> milhões de bengaleses</w:t>
      </w:r>
      <w:r w:rsidR="0076454F">
        <w:rPr>
          <w:color w:val="auto"/>
        </w:rPr>
        <w:t xml:space="preserve"> buscaram auxí</w:t>
      </w:r>
      <w:r w:rsidR="006D438E">
        <w:rPr>
          <w:color w:val="auto"/>
        </w:rPr>
        <w:t xml:space="preserve">lio nesse país devido </w:t>
      </w:r>
      <w:r w:rsidR="0076454F">
        <w:rPr>
          <w:color w:val="auto"/>
        </w:rPr>
        <w:t>ao aumento do mar. O impacto de</w:t>
      </w:r>
      <w:r w:rsidR="006D438E">
        <w:rPr>
          <w:color w:val="auto"/>
        </w:rPr>
        <w:t xml:space="preserve"> frequentes inundações, ciclones tropicais e t</w:t>
      </w:r>
      <w:r w:rsidR="0076454F">
        <w:rPr>
          <w:color w:val="auto"/>
        </w:rPr>
        <w:t>emporais sobre a</w:t>
      </w:r>
      <w:r w:rsidR="006D438E">
        <w:rPr>
          <w:color w:val="auto"/>
        </w:rPr>
        <w:t xml:space="preserve"> população costeira de Bangladesh é colossal (BOSE, 2014). Existem dois tipos de </w:t>
      </w:r>
      <w:r w:rsidR="0076454F">
        <w:rPr>
          <w:color w:val="auto"/>
        </w:rPr>
        <w:t>deslocados</w:t>
      </w:r>
      <w:r w:rsidR="006D438E">
        <w:rPr>
          <w:color w:val="auto"/>
        </w:rPr>
        <w:t xml:space="preserve"> climáticos</w:t>
      </w:r>
      <w:r w:rsidR="002F35EE">
        <w:rPr>
          <w:color w:val="auto"/>
        </w:rPr>
        <w:t xml:space="preserve"> na Índia</w:t>
      </w:r>
      <w:r w:rsidR="0076454F">
        <w:rPr>
          <w:color w:val="auto"/>
        </w:rPr>
        <w:t>. O</w:t>
      </w:r>
      <w:r w:rsidR="006D438E">
        <w:rPr>
          <w:color w:val="auto"/>
        </w:rPr>
        <w:t xml:space="preserve"> primeiro </w:t>
      </w:r>
      <w:r w:rsidR="0076454F">
        <w:rPr>
          <w:color w:val="auto"/>
        </w:rPr>
        <w:t xml:space="preserve">grupo </w:t>
      </w:r>
      <w:r w:rsidR="006D438E">
        <w:rPr>
          <w:color w:val="auto"/>
        </w:rPr>
        <w:t xml:space="preserve">são os habitantes da zona de </w:t>
      </w:r>
      <w:proofErr w:type="spellStart"/>
      <w:r w:rsidR="006D438E">
        <w:rPr>
          <w:color w:val="auto"/>
        </w:rPr>
        <w:t>Sudarbans</w:t>
      </w:r>
      <w:proofErr w:type="spellEnd"/>
      <w:r w:rsidR="0076454F">
        <w:rPr>
          <w:color w:val="auto"/>
        </w:rPr>
        <w:t>,</w:t>
      </w:r>
      <w:r w:rsidR="006D438E">
        <w:rPr>
          <w:color w:val="auto"/>
        </w:rPr>
        <w:t xml:space="preserve"> que </w:t>
      </w:r>
      <w:r w:rsidR="0076454F">
        <w:rPr>
          <w:color w:val="auto"/>
        </w:rPr>
        <w:t>se deslocam</w:t>
      </w:r>
      <w:r w:rsidR="006D438E">
        <w:rPr>
          <w:color w:val="auto"/>
        </w:rPr>
        <w:t xml:space="preserve"> de uma ilh</w:t>
      </w:r>
      <w:r w:rsidR="005F3981">
        <w:rPr>
          <w:color w:val="auto"/>
        </w:rPr>
        <w:t>a</w:t>
      </w:r>
      <w:r w:rsidR="0076454F">
        <w:rPr>
          <w:color w:val="auto"/>
        </w:rPr>
        <w:t xml:space="preserve"> para outra, e</w:t>
      </w:r>
      <w:r w:rsidR="006D438E">
        <w:rPr>
          <w:color w:val="auto"/>
        </w:rPr>
        <w:t xml:space="preserve"> o s</w:t>
      </w:r>
      <w:r w:rsidR="0076454F">
        <w:rPr>
          <w:color w:val="auto"/>
        </w:rPr>
        <w:t>egundo</w:t>
      </w:r>
      <w:r w:rsidR="005614B2">
        <w:rPr>
          <w:color w:val="auto"/>
        </w:rPr>
        <w:t xml:space="preserve"> são os Bengaleses</w:t>
      </w:r>
      <w:r w:rsidR="006D438E">
        <w:rPr>
          <w:color w:val="auto"/>
        </w:rPr>
        <w:t xml:space="preserve"> de origem rural</w:t>
      </w:r>
      <w:r w:rsidR="0076454F">
        <w:rPr>
          <w:color w:val="auto"/>
        </w:rPr>
        <w:t>,</w:t>
      </w:r>
      <w:r w:rsidR="006D438E">
        <w:rPr>
          <w:color w:val="auto"/>
        </w:rPr>
        <w:t xml:space="preserve"> que</w:t>
      </w:r>
      <w:r w:rsidR="0076454F">
        <w:rPr>
          <w:color w:val="auto"/>
        </w:rPr>
        <w:t xml:space="preserve"> entram através das fronteiras e </w:t>
      </w:r>
      <w:r w:rsidR="006D438E">
        <w:rPr>
          <w:color w:val="auto"/>
        </w:rPr>
        <w:t>são chamados de “refugiados climáticos” pelo governo da Índia (BOSE, 2014, p.22)</w:t>
      </w:r>
    </w:p>
    <w:p w:rsidR="00532141" w:rsidRPr="00363BA3" w:rsidRDefault="0076454F" w:rsidP="00204F49">
      <w:pPr>
        <w:spacing w:after="0"/>
        <w:ind w:left="-6" w:right="0" w:firstLine="713"/>
        <w:rPr>
          <w:color w:val="FF0000"/>
        </w:rPr>
      </w:pPr>
      <w:r>
        <w:rPr>
          <w:color w:val="auto"/>
        </w:rPr>
        <w:t>Conforme a</w:t>
      </w:r>
      <w:r w:rsidR="00532141">
        <w:rPr>
          <w:color w:val="auto"/>
        </w:rPr>
        <w:t xml:space="preserve"> </w:t>
      </w:r>
      <w:proofErr w:type="spellStart"/>
      <w:r>
        <w:rPr>
          <w:color w:val="auto"/>
        </w:rPr>
        <w:t>Orgainição</w:t>
      </w:r>
      <w:proofErr w:type="spellEnd"/>
      <w:r>
        <w:rPr>
          <w:color w:val="auto"/>
        </w:rPr>
        <w:t xml:space="preserve"> Internacional para as Migrações - </w:t>
      </w:r>
      <w:r w:rsidR="00532141">
        <w:rPr>
          <w:color w:val="auto"/>
        </w:rPr>
        <w:t>IOM (2016</w:t>
      </w:r>
      <w:r w:rsidR="00A8193D">
        <w:rPr>
          <w:color w:val="auto"/>
        </w:rPr>
        <w:t>, p. 48</w:t>
      </w:r>
      <w:r w:rsidR="00532141">
        <w:rPr>
          <w:color w:val="auto"/>
        </w:rPr>
        <w:t>)</w:t>
      </w:r>
      <w:r>
        <w:rPr>
          <w:color w:val="auto"/>
        </w:rPr>
        <w:t>,</w:t>
      </w:r>
      <w:r w:rsidR="00532141">
        <w:rPr>
          <w:color w:val="auto"/>
        </w:rPr>
        <w:t xml:space="preserve"> Bangladesh </w:t>
      </w:r>
      <w:r>
        <w:rPr>
          <w:color w:val="auto"/>
        </w:rPr>
        <w:t>se tornou</w:t>
      </w:r>
      <w:r w:rsidR="00532141">
        <w:rPr>
          <w:color w:val="auto"/>
        </w:rPr>
        <w:t>, durante a crise na Líbia em 2011, uma porta de entrada para inúm</w:t>
      </w:r>
      <w:r w:rsidR="00A8193D">
        <w:rPr>
          <w:color w:val="auto"/>
        </w:rPr>
        <w:t xml:space="preserve">eros </w:t>
      </w:r>
      <w:r w:rsidR="00532141">
        <w:rPr>
          <w:color w:val="auto"/>
        </w:rPr>
        <w:t xml:space="preserve">imigrantes, </w:t>
      </w:r>
      <w:r w:rsidR="00A8193D">
        <w:rPr>
          <w:color w:val="auto"/>
        </w:rPr>
        <w:t xml:space="preserve">assim como um significante </w:t>
      </w:r>
      <w:r w:rsidR="00AF2520">
        <w:rPr>
          <w:color w:val="auto"/>
        </w:rPr>
        <w:t>número vindo</w:t>
      </w:r>
      <w:r w:rsidR="00A8193D">
        <w:rPr>
          <w:color w:val="auto"/>
        </w:rPr>
        <w:t xml:space="preserve"> de Myanmar. C</w:t>
      </w:r>
      <w:r w:rsidR="00532141">
        <w:rPr>
          <w:color w:val="auto"/>
        </w:rPr>
        <w:t>ontando com o apoio do Banco Mundial</w:t>
      </w:r>
      <w:r>
        <w:rPr>
          <w:color w:val="auto"/>
        </w:rPr>
        <w:t xml:space="preserve">, em </w:t>
      </w:r>
      <w:r w:rsidR="00BE6C93">
        <w:rPr>
          <w:color w:val="auto"/>
        </w:rPr>
        <w:t>uma remessa de U$13,9 bilhões</w:t>
      </w:r>
      <w:r>
        <w:rPr>
          <w:color w:val="auto"/>
        </w:rPr>
        <w:t>,</w:t>
      </w:r>
      <w:r w:rsidR="00BE6C93">
        <w:rPr>
          <w:color w:val="auto"/>
        </w:rPr>
        <w:t xml:space="preserve"> em 2013</w:t>
      </w:r>
      <w:r w:rsidR="00A8193D">
        <w:rPr>
          <w:color w:val="auto"/>
        </w:rPr>
        <w:t xml:space="preserve">, e </w:t>
      </w:r>
      <w:r>
        <w:rPr>
          <w:color w:val="auto"/>
        </w:rPr>
        <w:t>com</w:t>
      </w:r>
      <w:r w:rsidR="00A8193D">
        <w:rPr>
          <w:color w:val="auto"/>
        </w:rPr>
        <w:t xml:space="preserve"> uma boa governança, Bangladesh tem contribuído com a recepção de refu</w:t>
      </w:r>
      <w:r w:rsidR="00BE6C93">
        <w:rPr>
          <w:color w:val="auto"/>
        </w:rPr>
        <w:t>giados (IOM, 2016, p. 49)</w:t>
      </w:r>
      <w:r w:rsidR="00144691">
        <w:rPr>
          <w:color w:val="auto"/>
        </w:rPr>
        <w:t xml:space="preserve">. </w:t>
      </w:r>
    </w:p>
    <w:p w:rsidR="0076454F" w:rsidRDefault="0076454F" w:rsidP="00E67818">
      <w:pPr>
        <w:spacing w:after="120" w:line="240" w:lineRule="auto"/>
        <w:ind w:left="-5" w:right="0"/>
        <w:jc w:val="left"/>
        <w:rPr>
          <w:b/>
          <w:color w:val="auto"/>
        </w:rPr>
      </w:pPr>
    </w:p>
    <w:p w:rsidR="006D664A" w:rsidRPr="00E67818" w:rsidRDefault="004151CC" w:rsidP="00BC08F9">
      <w:pPr>
        <w:spacing w:after="200" w:line="240" w:lineRule="auto"/>
        <w:ind w:left="-5" w:right="0"/>
        <w:jc w:val="left"/>
        <w:rPr>
          <w:color w:val="auto"/>
          <w:lang w:val="en-US"/>
        </w:rPr>
      </w:pPr>
      <w:proofErr w:type="spellStart"/>
      <w:r w:rsidRPr="00E67818">
        <w:rPr>
          <w:b/>
          <w:color w:val="auto"/>
          <w:lang w:val="en-US"/>
        </w:rPr>
        <w:t>Referências</w:t>
      </w:r>
      <w:proofErr w:type="spellEnd"/>
      <w:r w:rsidRPr="00E67818">
        <w:rPr>
          <w:b/>
          <w:color w:val="auto"/>
          <w:lang w:val="en-US"/>
        </w:rPr>
        <w:t xml:space="preserve"> </w:t>
      </w:r>
    </w:p>
    <w:p w:rsidR="00E67818" w:rsidRDefault="00C8051C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  <w:lang w:val="en-US"/>
        </w:rPr>
        <w:t>BANGLADESH, DISASTER-RELATED STATICS</w:t>
      </w:r>
      <w:r w:rsidR="00C439A3" w:rsidRPr="00E67818">
        <w:rPr>
          <w:rFonts w:eastAsiaTheme="minorEastAsia"/>
          <w:color w:val="auto"/>
          <w:szCs w:val="24"/>
          <w:lang w:val="en-US"/>
        </w:rPr>
        <w:t>, 2015</w:t>
      </w:r>
      <w:r w:rsidRPr="00E67818">
        <w:rPr>
          <w:rFonts w:eastAsiaTheme="minorEastAsia"/>
          <w:color w:val="auto"/>
          <w:szCs w:val="24"/>
          <w:lang w:val="en-US"/>
        </w:rPr>
        <w:t xml:space="preserve">. </w:t>
      </w:r>
      <w:r w:rsidRPr="00E67818">
        <w:rPr>
          <w:rFonts w:eastAsiaTheme="minorEastAsia"/>
          <w:color w:val="auto"/>
          <w:szCs w:val="24"/>
        </w:rPr>
        <w:t xml:space="preserve">Disponível em: </w:t>
      </w:r>
      <w:hyperlink r:id="rId6" w:history="1">
        <w:r w:rsidR="00C439A3" w:rsidRPr="00E67818">
          <w:rPr>
            <w:rStyle w:val="Hyperlink"/>
            <w:rFonts w:eastAsiaTheme="minorEastAsia"/>
            <w:color w:val="auto"/>
            <w:szCs w:val="24"/>
            <w:u w:val="none"/>
          </w:rPr>
          <w:t>http://www.bbs.gov.bd/WebTestApplication/userfiles/Image/National%20Account%20Wing/Disaster_Climate/Disaster_Climate_Statistics%2015.pdf</w:t>
        </w:r>
      </w:hyperlink>
      <w:r w:rsidR="00C439A3" w:rsidRPr="00E67818">
        <w:rPr>
          <w:rFonts w:eastAsiaTheme="minorEastAsia"/>
          <w:color w:val="auto"/>
          <w:szCs w:val="24"/>
        </w:rPr>
        <w:t xml:space="preserve"> &gt;</w:t>
      </w:r>
      <w:r w:rsidRPr="00E67818">
        <w:rPr>
          <w:rFonts w:eastAsiaTheme="minorEastAsia"/>
          <w:color w:val="auto"/>
          <w:szCs w:val="24"/>
        </w:rPr>
        <w:t xml:space="preserve"> Acesso em 5 de julho de 2016. </w:t>
      </w:r>
    </w:p>
    <w:p w:rsidR="00E67818" w:rsidRDefault="00C8051C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color w:val="auto"/>
          <w:lang w:val="en-US"/>
        </w:rPr>
        <w:t xml:space="preserve">BONCOUR, Phillippe. LACKZO, Franck. MORTON, Andrew. </w:t>
      </w:r>
      <w:r w:rsidRPr="00E67818">
        <w:rPr>
          <w:b/>
          <w:color w:val="auto"/>
          <w:lang w:val="en-US"/>
        </w:rPr>
        <w:t>Human security policy challenges</w:t>
      </w:r>
      <w:r w:rsidRPr="00E67818">
        <w:rPr>
          <w:color w:val="auto"/>
          <w:lang w:val="en-US"/>
        </w:rPr>
        <w:t xml:space="preserve">. Forced Migration Review, 2008. </w:t>
      </w:r>
      <w:r w:rsidRPr="00E67818">
        <w:rPr>
          <w:color w:val="auto"/>
        </w:rPr>
        <w:t xml:space="preserve">Disponível em: </w:t>
      </w:r>
      <w:hyperlink r:id="rId7">
        <w:r w:rsidRPr="00E67818">
          <w:rPr>
            <w:color w:val="auto"/>
          </w:rPr>
          <w:t>&lt;</w:t>
        </w:r>
      </w:hyperlink>
      <w:r w:rsidRPr="00E67818">
        <w:rPr>
          <w:color w:val="auto"/>
        </w:rPr>
        <w:t xml:space="preserve"> </w:t>
      </w:r>
      <w:hyperlink r:id="rId8" w:history="1">
        <w:r w:rsidRPr="00E67818">
          <w:rPr>
            <w:rStyle w:val="Hyperlink"/>
            <w:color w:val="auto"/>
            <w:u w:val="none"/>
          </w:rPr>
          <w:t>http://www.fmreview.org/climatechange.html</w:t>
        </w:r>
      </w:hyperlink>
      <w:r w:rsidRPr="00E67818">
        <w:rPr>
          <w:color w:val="auto"/>
        </w:rPr>
        <w:t xml:space="preserve"> &gt;. Acesso em 6 de fevereiro de 2014. </w:t>
      </w:r>
    </w:p>
    <w:p w:rsidR="00E67818" w:rsidRDefault="00AA4B0E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color w:val="auto"/>
        </w:rPr>
        <w:t xml:space="preserve">BOSE, Sabrina. La </w:t>
      </w:r>
      <w:proofErr w:type="spellStart"/>
      <w:r w:rsidRPr="00E67818">
        <w:rPr>
          <w:color w:val="auto"/>
        </w:rPr>
        <w:t>migración</w:t>
      </w:r>
      <w:proofErr w:type="spellEnd"/>
      <w:r w:rsidRPr="00E67818">
        <w:rPr>
          <w:color w:val="auto"/>
        </w:rPr>
        <w:t xml:space="preserve"> ilegal </w:t>
      </w:r>
      <w:proofErr w:type="spellStart"/>
      <w:r w:rsidRPr="00E67818">
        <w:rPr>
          <w:color w:val="auto"/>
        </w:rPr>
        <w:t>en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la</w:t>
      </w:r>
      <w:proofErr w:type="spellEnd"/>
      <w:r w:rsidRPr="00E67818">
        <w:rPr>
          <w:color w:val="auto"/>
        </w:rPr>
        <w:t xml:space="preserve"> parte índia </w:t>
      </w:r>
      <w:r w:rsidR="00750F72" w:rsidRPr="00E67818">
        <w:rPr>
          <w:color w:val="auto"/>
        </w:rPr>
        <w:t xml:space="preserve">de </w:t>
      </w:r>
      <w:proofErr w:type="spellStart"/>
      <w:r w:rsidR="00750F72" w:rsidRPr="00E67818">
        <w:rPr>
          <w:color w:val="auto"/>
        </w:rPr>
        <w:t>Sudarbans</w:t>
      </w:r>
      <w:proofErr w:type="spellEnd"/>
      <w:r w:rsidR="00750F72" w:rsidRPr="00E67818">
        <w:rPr>
          <w:color w:val="auto"/>
        </w:rPr>
        <w:t>, 2014.</w:t>
      </w:r>
      <w:r w:rsidRPr="00E67818">
        <w:rPr>
          <w:color w:val="auto"/>
        </w:rPr>
        <w:t xml:space="preserve"> Disponível em &lt;</w:t>
      </w:r>
      <w:r w:rsidR="006B6EC8" w:rsidRPr="00E67818">
        <w:rPr>
          <w:color w:val="auto"/>
        </w:rPr>
        <w:t xml:space="preserve"> </w:t>
      </w:r>
      <w:hyperlink r:id="rId9" w:history="1">
        <w:proofErr w:type="gramStart"/>
        <w:r w:rsidR="007665D2" w:rsidRPr="00E67818">
          <w:rPr>
            <w:rStyle w:val="Hyperlink"/>
            <w:color w:val="auto"/>
            <w:u w:val="none"/>
          </w:rPr>
          <w:t>http://www.fmreview.org/es/crisis/bose.html</w:t>
        </w:r>
      </w:hyperlink>
      <w:r w:rsidR="007665D2" w:rsidRPr="00E67818">
        <w:rPr>
          <w:color w:val="auto"/>
        </w:rPr>
        <w:t xml:space="preserve"> </w:t>
      </w:r>
      <w:r w:rsidR="006B6EC8" w:rsidRPr="00E67818">
        <w:rPr>
          <w:color w:val="auto"/>
        </w:rPr>
        <w:t xml:space="preserve"> </w:t>
      </w:r>
      <w:r w:rsidRPr="00E67818">
        <w:rPr>
          <w:color w:val="auto"/>
        </w:rPr>
        <w:t>&gt;</w:t>
      </w:r>
      <w:proofErr w:type="gramEnd"/>
      <w:r w:rsidRPr="00E67818">
        <w:rPr>
          <w:color w:val="auto"/>
        </w:rPr>
        <w:t xml:space="preserve"> Acesso em 23 de março de 2015</w:t>
      </w:r>
    </w:p>
    <w:p w:rsidR="00E67818" w:rsidRDefault="00C8051C" w:rsidP="00BC08F9">
      <w:pPr>
        <w:spacing w:after="200" w:line="240" w:lineRule="auto"/>
        <w:ind w:left="0" w:right="0" w:firstLine="0"/>
        <w:rPr>
          <w:color w:val="auto"/>
          <w:lang w:val="en-US"/>
        </w:rPr>
      </w:pPr>
      <w:r w:rsidRPr="00E67818">
        <w:rPr>
          <w:color w:val="auto"/>
          <w:lang w:val="en-US"/>
        </w:rPr>
        <w:lastRenderedPageBreak/>
        <w:t xml:space="preserve">ENCYCLOPEDIA OF THE NATIONS. Disponível em: &lt; </w:t>
      </w:r>
      <w:hyperlink r:id="rId10" w:history="1">
        <w:r w:rsidRPr="00E67818">
          <w:rPr>
            <w:rStyle w:val="Hyperlink"/>
            <w:color w:val="auto"/>
            <w:u w:val="none"/>
            <w:lang w:val="en-US"/>
          </w:rPr>
          <w:t>http://www.nationsencyclopedia.com/Asia-and-Oceania/Bangladesh-LOCATION-SIZE-AND-EXTENT.html</w:t>
        </w:r>
      </w:hyperlink>
      <w:r w:rsidRPr="00E67818">
        <w:rPr>
          <w:color w:val="auto"/>
          <w:lang w:val="en-US"/>
        </w:rPr>
        <w:t xml:space="preserve">&gt; </w:t>
      </w:r>
      <w:proofErr w:type="spellStart"/>
      <w:r w:rsidRPr="00E67818">
        <w:rPr>
          <w:color w:val="auto"/>
          <w:lang w:val="en-US"/>
        </w:rPr>
        <w:t>Acesso</w:t>
      </w:r>
      <w:proofErr w:type="spellEnd"/>
      <w:r w:rsidRPr="00E67818">
        <w:rPr>
          <w:color w:val="auto"/>
          <w:lang w:val="en-US"/>
        </w:rPr>
        <w:t xml:space="preserve"> em: 27 </w:t>
      </w:r>
      <w:proofErr w:type="spellStart"/>
      <w:proofErr w:type="gramStart"/>
      <w:r w:rsidRPr="00E67818">
        <w:rPr>
          <w:color w:val="auto"/>
          <w:lang w:val="en-US"/>
        </w:rPr>
        <w:t>jan</w:t>
      </w:r>
      <w:proofErr w:type="gramEnd"/>
      <w:r w:rsidRPr="00E67818">
        <w:rPr>
          <w:color w:val="auto"/>
          <w:lang w:val="en-US"/>
        </w:rPr>
        <w:t>.</w:t>
      </w:r>
      <w:proofErr w:type="spellEnd"/>
      <w:r w:rsidRPr="00E67818">
        <w:rPr>
          <w:color w:val="auto"/>
          <w:lang w:val="en-US"/>
        </w:rPr>
        <w:t xml:space="preserve"> 2014</w:t>
      </w:r>
    </w:p>
    <w:p w:rsidR="00E67818" w:rsidRDefault="003E0C1B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</w:rPr>
        <w:t>G</w:t>
      </w:r>
      <w:r w:rsidR="00F74343" w:rsidRPr="00E67818">
        <w:rPr>
          <w:rFonts w:eastAsiaTheme="minorEastAsia"/>
          <w:color w:val="auto"/>
          <w:szCs w:val="24"/>
        </w:rPr>
        <w:t xml:space="preserve">OVERNMENT OF </w:t>
      </w:r>
      <w:r w:rsidRPr="00E67818">
        <w:rPr>
          <w:rFonts w:eastAsiaTheme="minorEastAsia"/>
          <w:color w:val="auto"/>
          <w:szCs w:val="24"/>
        </w:rPr>
        <w:t>B</w:t>
      </w:r>
      <w:r w:rsidR="00F74343" w:rsidRPr="00E67818">
        <w:rPr>
          <w:rFonts w:eastAsiaTheme="minorEastAsia"/>
          <w:color w:val="auto"/>
          <w:szCs w:val="24"/>
        </w:rPr>
        <w:t>AGLADESH, 2007. Disponível em: &lt;</w:t>
      </w:r>
      <w:r w:rsidR="00F74343" w:rsidRPr="00E67818">
        <w:rPr>
          <w:color w:val="auto"/>
        </w:rPr>
        <w:t xml:space="preserve"> </w:t>
      </w:r>
      <w:hyperlink r:id="rId11" w:history="1">
        <w:r w:rsidR="00F74343" w:rsidRPr="00E67818">
          <w:rPr>
            <w:rStyle w:val="Hyperlink"/>
            <w:rFonts w:eastAsiaTheme="minorEastAsia"/>
            <w:color w:val="auto"/>
            <w:szCs w:val="24"/>
            <w:u w:val="none"/>
          </w:rPr>
          <w:t>http://www.mof.gov.bd/en/index.php?option=com_content&amp;view=article&amp;id=161&amp;Itemid=1</w:t>
        </w:r>
      </w:hyperlink>
      <w:r w:rsidR="00F74343" w:rsidRPr="00E67818">
        <w:rPr>
          <w:rFonts w:eastAsiaTheme="minorEastAsia"/>
          <w:color w:val="auto"/>
          <w:szCs w:val="24"/>
        </w:rPr>
        <w:t xml:space="preserve">&gt; Acesso em 22 de julho de 2010. </w:t>
      </w:r>
    </w:p>
    <w:p w:rsidR="00E67818" w:rsidRDefault="00C8051C" w:rsidP="00BC08F9">
      <w:pPr>
        <w:spacing w:after="200" w:line="240" w:lineRule="auto"/>
        <w:ind w:left="0" w:right="0" w:firstLine="0"/>
        <w:rPr>
          <w:color w:val="auto"/>
        </w:rPr>
      </w:pPr>
      <w:r w:rsidRPr="00E67818">
        <w:rPr>
          <w:color w:val="auto"/>
        </w:rPr>
        <w:t xml:space="preserve">HOSHOUR, Kate. Mirando </w:t>
      </w:r>
      <w:proofErr w:type="spellStart"/>
      <w:r w:rsidRPr="00E67818">
        <w:rPr>
          <w:color w:val="auto"/>
        </w:rPr>
        <w:t>el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desarrollo</w:t>
      </w:r>
      <w:proofErr w:type="spellEnd"/>
      <w:r w:rsidRPr="00E67818">
        <w:rPr>
          <w:color w:val="auto"/>
        </w:rPr>
        <w:t xml:space="preserve">: </w:t>
      </w:r>
      <w:proofErr w:type="spellStart"/>
      <w:r w:rsidRPr="00E67818">
        <w:rPr>
          <w:color w:val="auto"/>
        </w:rPr>
        <w:t>desalojos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forzados</w:t>
      </w:r>
      <w:proofErr w:type="spellEnd"/>
      <w:r w:rsidRPr="00E67818">
        <w:rPr>
          <w:color w:val="auto"/>
        </w:rPr>
        <w:t xml:space="preserve"> em Bangladesh. Disponível em &lt; </w:t>
      </w:r>
      <w:hyperlink r:id="rId12" w:history="1">
        <w:r w:rsidRPr="00E67818">
          <w:rPr>
            <w:rStyle w:val="Hyperlink"/>
            <w:color w:val="auto"/>
            <w:u w:val="none"/>
          </w:rPr>
          <w:t>http://www.fmreview.org/es/prevencion/hoshour.html</w:t>
        </w:r>
      </w:hyperlink>
      <w:r w:rsidRPr="00E67818">
        <w:rPr>
          <w:color w:val="auto"/>
        </w:rPr>
        <w:t xml:space="preserve"> &gt; Acesso em 23</w:t>
      </w:r>
      <w:r w:rsidR="00E67818">
        <w:rPr>
          <w:color w:val="auto"/>
        </w:rPr>
        <w:t xml:space="preserve"> de agosto de 2014</w:t>
      </w:r>
    </w:p>
    <w:p w:rsidR="00E67818" w:rsidRDefault="003E0C1B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</w:rPr>
        <w:t xml:space="preserve">INTERNATIONATIONAL FEDERATION OF RED CROSS AND RED CRESCENT SOCIETIES. Disponível em: </w:t>
      </w:r>
      <w:hyperlink r:id="rId13" w:history="1">
        <w:r w:rsidRPr="00E67818">
          <w:rPr>
            <w:rStyle w:val="Hyperlink"/>
            <w:rFonts w:eastAsiaTheme="minorEastAsia"/>
            <w:color w:val="auto"/>
            <w:szCs w:val="24"/>
            <w:u w:val="none"/>
          </w:rPr>
          <w:t>http://www.ifrc.org/en/news-and-media/press-releases/asia-pacific/bangladesh/ifrc-appeals-for-international-support-in-the-wake-of-devastating-floods-in-bangladesh-/</w:t>
        </w:r>
      </w:hyperlink>
      <w:r w:rsidRPr="00E67818">
        <w:rPr>
          <w:rFonts w:eastAsiaTheme="minorEastAsia"/>
          <w:color w:val="auto"/>
          <w:szCs w:val="24"/>
        </w:rPr>
        <w:t xml:space="preserve"> &gt; Acesso em 20 de dezembro de 2015.</w:t>
      </w:r>
    </w:p>
    <w:p w:rsidR="00E67818" w:rsidRDefault="00A32B10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</w:rPr>
        <w:t>INTERNATIONAL ORGANIZATION FOR MIGRATION, 2016. Disponível em: &lt;</w:t>
      </w:r>
      <w:r w:rsidRPr="00E67818">
        <w:rPr>
          <w:color w:val="auto"/>
        </w:rPr>
        <w:t xml:space="preserve"> </w:t>
      </w:r>
      <w:hyperlink r:id="rId14" w:history="1">
        <w:r w:rsidRPr="00E67818">
          <w:rPr>
            <w:rStyle w:val="Hyperlink"/>
            <w:rFonts w:eastAsiaTheme="minorEastAsia"/>
            <w:color w:val="auto"/>
            <w:szCs w:val="24"/>
            <w:u w:val="none"/>
          </w:rPr>
          <w:t>https://publications.iom.int/books/iom-contributions-progressively-resolve-displacement-situations-compendium-activities-and-good</w:t>
        </w:r>
      </w:hyperlink>
      <w:r w:rsidRPr="00E67818">
        <w:rPr>
          <w:rFonts w:eastAsiaTheme="minorEastAsia"/>
          <w:color w:val="auto"/>
          <w:szCs w:val="24"/>
        </w:rPr>
        <w:t xml:space="preserve">&gt; </w:t>
      </w:r>
      <w:r w:rsidR="00E67818">
        <w:rPr>
          <w:rFonts w:eastAsiaTheme="minorEastAsia"/>
          <w:color w:val="auto"/>
          <w:szCs w:val="24"/>
        </w:rPr>
        <w:t xml:space="preserve">Acesso em 31 de </w:t>
      </w:r>
      <w:proofErr w:type="gramStart"/>
      <w:r w:rsidR="00E67818">
        <w:rPr>
          <w:rFonts w:eastAsiaTheme="minorEastAsia"/>
          <w:color w:val="auto"/>
          <w:szCs w:val="24"/>
        </w:rPr>
        <w:t>Agosto</w:t>
      </w:r>
      <w:proofErr w:type="gramEnd"/>
      <w:r w:rsidR="00E67818">
        <w:rPr>
          <w:rFonts w:eastAsiaTheme="minorEastAsia"/>
          <w:color w:val="auto"/>
          <w:szCs w:val="24"/>
        </w:rPr>
        <w:t xml:space="preserve"> de 2016.</w:t>
      </w:r>
    </w:p>
    <w:p w:rsidR="00E67818" w:rsidRDefault="00CC5026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</w:rPr>
        <w:t>INTERNATIONAL ORGANIZATION FOR MIGRATION, 2016. Disponível em: &lt;</w:t>
      </w:r>
      <w:r w:rsidR="007D7E10" w:rsidRPr="00E67818">
        <w:rPr>
          <w:rFonts w:eastAsiaTheme="minorEastAsia"/>
          <w:color w:val="auto"/>
          <w:szCs w:val="24"/>
        </w:rPr>
        <w:t xml:space="preserve">http://www.environmentalmigration.iom.int/state-environmental-migration-2015-–-review-2014 </w:t>
      </w:r>
      <w:r w:rsidRPr="00E67818">
        <w:rPr>
          <w:rFonts w:eastAsiaTheme="minorEastAsia"/>
          <w:color w:val="auto"/>
          <w:szCs w:val="24"/>
        </w:rPr>
        <w:t xml:space="preserve">&gt; Acesso em 27 de </w:t>
      </w:r>
      <w:proofErr w:type="gramStart"/>
      <w:r w:rsidRPr="00E67818">
        <w:rPr>
          <w:rFonts w:eastAsiaTheme="minorEastAsia"/>
          <w:color w:val="auto"/>
          <w:szCs w:val="24"/>
        </w:rPr>
        <w:t>Agosto</w:t>
      </w:r>
      <w:proofErr w:type="gramEnd"/>
      <w:r w:rsidRPr="00E67818">
        <w:rPr>
          <w:rFonts w:eastAsiaTheme="minorEastAsia"/>
          <w:color w:val="auto"/>
          <w:szCs w:val="24"/>
        </w:rPr>
        <w:t xml:space="preserve"> de 2016. </w:t>
      </w:r>
    </w:p>
    <w:p w:rsidR="00E67818" w:rsidRDefault="00C8051C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  <w:lang w:val="en-US"/>
        </w:rPr>
        <w:t xml:space="preserve">INTERGOVERNAMENTAL PANEL ON CLIMATE CHANGES (IPCC). </w:t>
      </w:r>
      <w:r w:rsidRPr="00E67818">
        <w:rPr>
          <w:rFonts w:eastAsiaTheme="minorEastAsia"/>
          <w:b/>
          <w:color w:val="auto"/>
          <w:szCs w:val="24"/>
          <w:lang w:val="en-US"/>
        </w:rPr>
        <w:t>Climate change 2014: Impacts, adaptation and vulnerability</w:t>
      </w:r>
      <w:r w:rsidRPr="00E67818">
        <w:rPr>
          <w:rFonts w:eastAsiaTheme="minorEastAsia"/>
          <w:color w:val="auto"/>
          <w:szCs w:val="24"/>
          <w:lang w:val="en-US"/>
        </w:rPr>
        <w:t xml:space="preserve">, 2014. </w:t>
      </w:r>
      <w:r w:rsidRPr="00E67818">
        <w:rPr>
          <w:rFonts w:eastAsiaTheme="minorEastAsia"/>
          <w:color w:val="auto"/>
          <w:szCs w:val="24"/>
        </w:rPr>
        <w:t>Disponível em: &lt;</w:t>
      </w:r>
      <w:hyperlink r:id="rId15" w:history="1">
        <w:r w:rsidRPr="00E67818">
          <w:rPr>
            <w:rStyle w:val="Hyperlink"/>
            <w:color w:val="auto"/>
            <w:u w:val="none"/>
          </w:rPr>
          <w:t>ht</w:t>
        </w:r>
        <w:r w:rsidRPr="00E67818">
          <w:rPr>
            <w:rStyle w:val="Hyperlink"/>
            <w:rFonts w:eastAsiaTheme="minorEastAsia"/>
            <w:color w:val="auto"/>
            <w:szCs w:val="24"/>
            <w:u w:val="none"/>
          </w:rPr>
          <w:t>tps://www.ipcc.ch/report/ar5/wg2/</w:t>
        </w:r>
      </w:hyperlink>
      <w:r w:rsidRPr="00E67818">
        <w:rPr>
          <w:color w:val="auto"/>
        </w:rPr>
        <w:t xml:space="preserve"> </w:t>
      </w:r>
      <w:r w:rsidRPr="00E67818">
        <w:rPr>
          <w:rFonts w:eastAsiaTheme="minorEastAsia"/>
          <w:color w:val="auto"/>
          <w:szCs w:val="24"/>
        </w:rPr>
        <w:t>&gt; Acesso em 24 de janeiro de 2016</w:t>
      </w:r>
    </w:p>
    <w:p w:rsidR="00E67818" w:rsidRDefault="003E0C1B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rFonts w:eastAsiaTheme="minorEastAsia"/>
          <w:color w:val="auto"/>
          <w:szCs w:val="24"/>
          <w:lang w:val="en-US"/>
        </w:rPr>
        <w:t xml:space="preserve">INTERGOVERNAMENTAL PANEL ON CLIMATE CHANGES (IPCC). </w:t>
      </w:r>
      <w:r w:rsidRPr="00E67818">
        <w:rPr>
          <w:rFonts w:eastAsiaTheme="minorEastAsia"/>
          <w:b/>
          <w:color w:val="auto"/>
          <w:szCs w:val="24"/>
          <w:lang w:val="en-US"/>
        </w:rPr>
        <w:t>Summary for policy makers. In Managing the Risks of Extreme Events and</w:t>
      </w:r>
      <w:r w:rsidR="00E67818" w:rsidRPr="00E67818">
        <w:rPr>
          <w:rFonts w:eastAsiaTheme="minorEastAsia"/>
          <w:color w:val="auto"/>
          <w:szCs w:val="24"/>
          <w:lang w:val="en-US"/>
        </w:rPr>
        <w:t xml:space="preserve"> </w:t>
      </w:r>
      <w:r w:rsidRPr="00E67818">
        <w:rPr>
          <w:rFonts w:eastAsiaTheme="minorEastAsia"/>
          <w:b/>
          <w:color w:val="auto"/>
          <w:szCs w:val="24"/>
          <w:lang w:val="en-US"/>
        </w:rPr>
        <w:t>Disasters to Advance Climate Change Adaptation</w:t>
      </w:r>
      <w:r w:rsidRPr="00E67818">
        <w:rPr>
          <w:rFonts w:eastAsiaTheme="minorEastAsia"/>
          <w:color w:val="auto"/>
          <w:szCs w:val="24"/>
          <w:lang w:val="en-US"/>
        </w:rPr>
        <w:t xml:space="preserve">, 2012. </w:t>
      </w:r>
      <w:r w:rsidRPr="00E67818">
        <w:rPr>
          <w:rFonts w:eastAsiaTheme="minorEastAsia"/>
          <w:color w:val="auto"/>
          <w:szCs w:val="24"/>
        </w:rPr>
        <w:t>Disponível em: &lt;</w:t>
      </w:r>
      <w:r w:rsidRPr="00E67818">
        <w:rPr>
          <w:color w:val="auto"/>
        </w:rPr>
        <w:t xml:space="preserve"> </w:t>
      </w:r>
      <w:hyperlink r:id="rId16" w:history="1">
        <w:r w:rsidRPr="00E67818">
          <w:rPr>
            <w:rStyle w:val="Hyperlink"/>
            <w:rFonts w:eastAsiaTheme="minorEastAsia"/>
            <w:color w:val="auto"/>
            <w:szCs w:val="24"/>
            <w:u w:val="none"/>
          </w:rPr>
          <w:t>https://www.ipcc.ch/pdf/special-reports/srex/SREX_FD_SPM_final.pdf</w:t>
        </w:r>
      </w:hyperlink>
      <w:r w:rsidRPr="00E67818">
        <w:rPr>
          <w:rFonts w:eastAsiaTheme="minorEastAsia"/>
          <w:color w:val="auto"/>
          <w:szCs w:val="24"/>
        </w:rPr>
        <w:t xml:space="preserve"> &gt; Acesso em: </w:t>
      </w:r>
      <w:r w:rsidR="00E67818">
        <w:rPr>
          <w:rFonts w:eastAsiaTheme="minorEastAsia"/>
          <w:color w:val="auto"/>
          <w:szCs w:val="24"/>
        </w:rPr>
        <w:t>24/01/2016</w:t>
      </w:r>
    </w:p>
    <w:p w:rsidR="007D2C00" w:rsidRPr="00E67818" w:rsidRDefault="007D2C00" w:rsidP="00BC08F9">
      <w:pPr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E67818">
        <w:rPr>
          <w:color w:val="auto"/>
        </w:rPr>
        <w:t xml:space="preserve">MORRISEY, James. ZETTER, Roger. </w:t>
      </w:r>
      <w:r w:rsidRPr="00E67818">
        <w:rPr>
          <w:b/>
          <w:color w:val="auto"/>
        </w:rPr>
        <w:t xml:space="preserve">La </w:t>
      </w:r>
      <w:proofErr w:type="spellStart"/>
      <w:r w:rsidRPr="00E67818">
        <w:rPr>
          <w:b/>
          <w:color w:val="auto"/>
        </w:rPr>
        <w:t>tensión</w:t>
      </w:r>
      <w:proofErr w:type="spellEnd"/>
      <w:r w:rsidRPr="00E67818">
        <w:rPr>
          <w:b/>
          <w:color w:val="auto"/>
        </w:rPr>
        <w:t xml:space="preserve"> ambiental, </w:t>
      </w:r>
      <w:proofErr w:type="spellStart"/>
      <w:r w:rsidRPr="00E67818">
        <w:rPr>
          <w:b/>
          <w:color w:val="auto"/>
        </w:rPr>
        <w:t>el</w:t>
      </w:r>
      <w:proofErr w:type="spellEnd"/>
      <w:r w:rsidRPr="00E67818">
        <w:rPr>
          <w:b/>
          <w:color w:val="auto"/>
        </w:rPr>
        <w:t xml:space="preserve"> </w:t>
      </w:r>
      <w:proofErr w:type="spellStart"/>
      <w:r w:rsidRPr="00E67818">
        <w:rPr>
          <w:b/>
          <w:color w:val="auto"/>
        </w:rPr>
        <w:t>desplazamiento</w:t>
      </w:r>
      <w:proofErr w:type="spellEnd"/>
      <w:r w:rsidRPr="00E67818">
        <w:rPr>
          <w:b/>
          <w:color w:val="auto"/>
        </w:rPr>
        <w:t xml:space="preserve"> y </w:t>
      </w:r>
      <w:proofErr w:type="spellStart"/>
      <w:r w:rsidRPr="00E67818">
        <w:rPr>
          <w:b/>
          <w:color w:val="auto"/>
        </w:rPr>
        <w:t>el</w:t>
      </w:r>
      <w:proofErr w:type="spellEnd"/>
      <w:r w:rsidRPr="00E67818">
        <w:rPr>
          <w:b/>
          <w:color w:val="auto"/>
        </w:rPr>
        <w:t xml:space="preserve"> reto de </w:t>
      </w:r>
      <w:proofErr w:type="spellStart"/>
      <w:r w:rsidRPr="00E67818">
        <w:rPr>
          <w:b/>
          <w:color w:val="auto"/>
        </w:rPr>
        <w:t>los</w:t>
      </w:r>
      <w:proofErr w:type="spellEnd"/>
      <w:r w:rsidRPr="00E67818">
        <w:rPr>
          <w:b/>
          <w:color w:val="auto"/>
        </w:rPr>
        <w:t xml:space="preserve"> </w:t>
      </w:r>
      <w:proofErr w:type="spellStart"/>
      <w:r w:rsidRPr="00E67818">
        <w:rPr>
          <w:b/>
          <w:color w:val="auto"/>
        </w:rPr>
        <w:t>derechos</w:t>
      </w:r>
      <w:proofErr w:type="spellEnd"/>
      <w:r w:rsidRPr="00E67818">
        <w:rPr>
          <w:b/>
          <w:color w:val="auto"/>
        </w:rPr>
        <w:t xml:space="preserve"> de </w:t>
      </w:r>
      <w:proofErr w:type="spellStart"/>
      <w:r w:rsidRPr="00E67818">
        <w:rPr>
          <w:b/>
          <w:color w:val="auto"/>
        </w:rPr>
        <w:t>protección</w:t>
      </w:r>
      <w:proofErr w:type="spellEnd"/>
      <w:r w:rsidRPr="00E67818">
        <w:rPr>
          <w:b/>
          <w:color w:val="auto"/>
        </w:rPr>
        <w:t>,</w:t>
      </w:r>
      <w:r w:rsidRPr="00E67818">
        <w:rPr>
          <w:color w:val="auto"/>
        </w:rPr>
        <w:t xml:space="preserve"> 2008. Disponível em: &lt; </w:t>
      </w:r>
      <w:hyperlink r:id="rId17" w:history="1">
        <w:r w:rsidRPr="00E67818">
          <w:rPr>
            <w:rStyle w:val="Hyperlink"/>
            <w:color w:val="auto"/>
            <w:u w:val="none"/>
          </w:rPr>
          <w:t>http://www.fmreview.org/es/crisis/zetter-morrissey.html</w:t>
        </w:r>
      </w:hyperlink>
      <w:r w:rsidRPr="00E67818">
        <w:rPr>
          <w:color w:val="auto"/>
        </w:rPr>
        <w:t xml:space="preserve"> &gt; Acesso em 13 de </w:t>
      </w:r>
      <w:proofErr w:type="gramStart"/>
      <w:r w:rsidRPr="00E67818">
        <w:rPr>
          <w:color w:val="auto"/>
        </w:rPr>
        <w:t>Abril</w:t>
      </w:r>
      <w:proofErr w:type="gramEnd"/>
      <w:r w:rsidRPr="00E67818">
        <w:rPr>
          <w:color w:val="auto"/>
        </w:rPr>
        <w:t xml:space="preserve"> de 2011.</w:t>
      </w:r>
    </w:p>
    <w:p w:rsidR="00E67818" w:rsidRDefault="007D2C00" w:rsidP="00BC08F9">
      <w:pPr>
        <w:spacing w:after="200" w:line="240" w:lineRule="auto"/>
        <w:ind w:left="-5" w:right="0"/>
        <w:rPr>
          <w:color w:val="auto"/>
        </w:rPr>
      </w:pPr>
      <w:r w:rsidRPr="00E67818">
        <w:rPr>
          <w:color w:val="auto"/>
          <w:lang w:val="en-US"/>
        </w:rPr>
        <w:t xml:space="preserve">PENDER, James. </w:t>
      </w:r>
      <w:r w:rsidRPr="00E67818">
        <w:rPr>
          <w:b/>
          <w:color w:val="auto"/>
          <w:lang w:val="en-US"/>
        </w:rPr>
        <w:t>Community-led adaptation in Bangladesh.</w:t>
      </w:r>
      <w:r w:rsidRPr="00E67818">
        <w:rPr>
          <w:color w:val="auto"/>
          <w:lang w:val="en-US"/>
        </w:rPr>
        <w:t xml:space="preserve"> </w:t>
      </w:r>
      <w:proofErr w:type="spellStart"/>
      <w:r w:rsidRPr="00E67818">
        <w:rPr>
          <w:color w:val="auto"/>
        </w:rPr>
        <w:t>Forced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Migration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Review</w:t>
      </w:r>
      <w:proofErr w:type="spellEnd"/>
      <w:r w:rsidRPr="00E67818">
        <w:rPr>
          <w:color w:val="auto"/>
        </w:rPr>
        <w:t xml:space="preserve">, 2008. Disponível em: </w:t>
      </w:r>
      <w:hyperlink w:history="1"/>
      <w:r w:rsidRPr="00E67818">
        <w:rPr>
          <w:color w:val="auto"/>
        </w:rPr>
        <w:t xml:space="preserve"> &lt; </w:t>
      </w:r>
      <w:hyperlink r:id="rId18" w:history="1">
        <w:proofErr w:type="gramStart"/>
        <w:r w:rsidRPr="00E67818">
          <w:rPr>
            <w:rStyle w:val="Hyperlink"/>
            <w:color w:val="auto"/>
            <w:u w:val="none"/>
          </w:rPr>
          <w:t>http://www.fmreview.org/climatechange.html</w:t>
        </w:r>
      </w:hyperlink>
      <w:r w:rsidRPr="00E67818">
        <w:rPr>
          <w:color w:val="auto"/>
        </w:rPr>
        <w:t xml:space="preserve">  &gt;</w:t>
      </w:r>
      <w:proofErr w:type="gramEnd"/>
      <w:r w:rsidRPr="00E67818">
        <w:rPr>
          <w:color w:val="auto"/>
        </w:rPr>
        <w:t xml:space="preserve"> Acesso em 20 de setembro de 2012. </w:t>
      </w:r>
    </w:p>
    <w:p w:rsidR="00E67818" w:rsidRDefault="007529D9" w:rsidP="00BC08F9">
      <w:pPr>
        <w:spacing w:after="200" w:line="240" w:lineRule="auto"/>
        <w:ind w:left="-5" w:right="0"/>
        <w:rPr>
          <w:color w:val="auto"/>
        </w:rPr>
      </w:pPr>
      <w:r w:rsidRPr="00E67818">
        <w:rPr>
          <w:color w:val="auto"/>
        </w:rPr>
        <w:t xml:space="preserve">SIDDIQUI, </w:t>
      </w:r>
      <w:proofErr w:type="spellStart"/>
      <w:r w:rsidRPr="00E67818">
        <w:rPr>
          <w:color w:val="auto"/>
        </w:rPr>
        <w:t>Rezwan</w:t>
      </w:r>
      <w:proofErr w:type="spellEnd"/>
      <w:r w:rsidR="004151CC" w:rsidRPr="00E67818">
        <w:rPr>
          <w:color w:val="auto"/>
        </w:rPr>
        <w:t xml:space="preserve">. </w:t>
      </w:r>
      <w:r w:rsidRPr="00E67818">
        <w:rPr>
          <w:b/>
          <w:color w:val="auto"/>
        </w:rPr>
        <w:t xml:space="preserve">Los migrantes </w:t>
      </w:r>
      <w:proofErr w:type="spellStart"/>
      <w:r w:rsidRPr="00E67818">
        <w:rPr>
          <w:b/>
          <w:color w:val="auto"/>
        </w:rPr>
        <w:t>en</w:t>
      </w:r>
      <w:proofErr w:type="spellEnd"/>
      <w:r w:rsidRPr="00E67818">
        <w:rPr>
          <w:b/>
          <w:color w:val="auto"/>
        </w:rPr>
        <w:t xml:space="preserve"> </w:t>
      </w:r>
      <w:proofErr w:type="spellStart"/>
      <w:r w:rsidRPr="00E67818">
        <w:rPr>
          <w:b/>
          <w:color w:val="auto"/>
        </w:rPr>
        <w:t>las</w:t>
      </w:r>
      <w:proofErr w:type="spellEnd"/>
      <w:r w:rsidRPr="00E67818">
        <w:rPr>
          <w:b/>
          <w:color w:val="auto"/>
        </w:rPr>
        <w:t xml:space="preserve"> </w:t>
      </w:r>
      <w:proofErr w:type="spellStart"/>
      <w:r w:rsidRPr="00E67818">
        <w:rPr>
          <w:b/>
          <w:color w:val="auto"/>
        </w:rPr>
        <w:t>islas</w:t>
      </w:r>
      <w:proofErr w:type="spellEnd"/>
      <w:r w:rsidRPr="00E67818">
        <w:rPr>
          <w:b/>
          <w:color w:val="auto"/>
        </w:rPr>
        <w:t xml:space="preserve"> del litoral de Bangladesh</w:t>
      </w:r>
      <w:r w:rsidR="004151CC" w:rsidRPr="00E67818">
        <w:rPr>
          <w:b/>
          <w:color w:val="auto"/>
        </w:rPr>
        <w:t>.</w:t>
      </w:r>
      <w:r w:rsidR="004151CC" w:rsidRPr="00E67818">
        <w:rPr>
          <w:color w:val="auto"/>
        </w:rPr>
        <w:t xml:space="preserve"> </w:t>
      </w:r>
      <w:r w:rsidRPr="00E67818">
        <w:rPr>
          <w:color w:val="auto"/>
        </w:rPr>
        <w:t xml:space="preserve">2014. </w:t>
      </w:r>
      <w:r w:rsidRPr="00E67818">
        <w:rPr>
          <w:color w:val="auto"/>
        </w:rPr>
        <w:tab/>
        <w:t xml:space="preserve">Disponível </w:t>
      </w:r>
      <w:r w:rsidRPr="00E67818">
        <w:rPr>
          <w:color w:val="auto"/>
        </w:rPr>
        <w:tab/>
        <w:t xml:space="preserve">em: </w:t>
      </w:r>
      <w:hyperlink r:id="rId19">
        <w:r w:rsidR="004151CC" w:rsidRPr="00E67818">
          <w:rPr>
            <w:color w:val="auto"/>
          </w:rPr>
          <w:t>&lt;</w:t>
        </w:r>
      </w:hyperlink>
      <w:r w:rsidR="0080367C" w:rsidRPr="00E67818">
        <w:rPr>
          <w:color w:val="auto"/>
        </w:rPr>
        <w:t xml:space="preserve"> </w:t>
      </w:r>
      <w:hyperlink r:id="rId20" w:history="1">
        <w:r w:rsidR="0080367C" w:rsidRPr="00E67818">
          <w:rPr>
            <w:rStyle w:val="Hyperlink"/>
            <w:color w:val="auto"/>
            <w:u w:val="none"/>
          </w:rPr>
          <w:t>http://www.fmreview.org/es/crisis/siddiqui.html</w:t>
        </w:r>
      </w:hyperlink>
      <w:proofErr w:type="gramStart"/>
      <w:r w:rsidR="0080367C" w:rsidRPr="00E67818">
        <w:rPr>
          <w:color w:val="auto"/>
        </w:rPr>
        <w:t xml:space="preserve">&gt; </w:t>
      </w:r>
      <w:r w:rsidR="005517E2" w:rsidRPr="00E67818">
        <w:rPr>
          <w:color w:val="auto"/>
        </w:rPr>
        <w:t xml:space="preserve"> </w:t>
      </w:r>
      <w:r w:rsidRPr="00E67818">
        <w:rPr>
          <w:color w:val="auto"/>
        </w:rPr>
        <w:t>Acesso</w:t>
      </w:r>
      <w:proofErr w:type="gramEnd"/>
      <w:r w:rsidRPr="00E67818">
        <w:rPr>
          <w:color w:val="auto"/>
        </w:rPr>
        <w:t xml:space="preserve"> em 10 de outubro de 2015</w:t>
      </w:r>
      <w:r w:rsidR="004151CC" w:rsidRPr="00E67818">
        <w:rPr>
          <w:color w:val="auto"/>
        </w:rPr>
        <w:t xml:space="preserve">. </w:t>
      </w:r>
    </w:p>
    <w:p w:rsidR="00E67818" w:rsidRDefault="00B56ECC" w:rsidP="00BC08F9">
      <w:pPr>
        <w:spacing w:after="200" w:line="240" w:lineRule="auto"/>
        <w:ind w:left="-5" w:right="0"/>
        <w:rPr>
          <w:color w:val="auto"/>
        </w:rPr>
      </w:pPr>
      <w:r w:rsidRPr="00E67818">
        <w:rPr>
          <w:color w:val="auto"/>
          <w:lang w:val="en-US"/>
        </w:rPr>
        <w:t>PENDER, James</w:t>
      </w:r>
      <w:r w:rsidR="004151CC" w:rsidRPr="00E67818">
        <w:rPr>
          <w:color w:val="auto"/>
          <w:lang w:val="en-US"/>
        </w:rPr>
        <w:t xml:space="preserve">. </w:t>
      </w:r>
      <w:r w:rsidRPr="00E67818">
        <w:rPr>
          <w:b/>
          <w:color w:val="auto"/>
          <w:lang w:val="en-US"/>
        </w:rPr>
        <w:t>Community-led adaptation in Bangladesh</w:t>
      </w:r>
      <w:r w:rsidR="004151CC" w:rsidRPr="00E67818">
        <w:rPr>
          <w:b/>
          <w:color w:val="auto"/>
          <w:lang w:val="en-US"/>
        </w:rPr>
        <w:t>.</w:t>
      </w:r>
      <w:r w:rsidR="004151CC" w:rsidRPr="00E67818">
        <w:rPr>
          <w:color w:val="auto"/>
          <w:lang w:val="en-US"/>
        </w:rPr>
        <w:t xml:space="preserve"> </w:t>
      </w:r>
      <w:proofErr w:type="spellStart"/>
      <w:r w:rsidRPr="00E67818">
        <w:rPr>
          <w:color w:val="auto"/>
        </w:rPr>
        <w:t>Forced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Migration</w:t>
      </w:r>
      <w:proofErr w:type="spellEnd"/>
      <w:r w:rsidRPr="00E67818">
        <w:rPr>
          <w:color w:val="auto"/>
        </w:rPr>
        <w:t xml:space="preserve"> </w:t>
      </w:r>
      <w:proofErr w:type="spellStart"/>
      <w:r w:rsidRPr="00E67818">
        <w:rPr>
          <w:color w:val="auto"/>
        </w:rPr>
        <w:t>Review</w:t>
      </w:r>
      <w:proofErr w:type="spellEnd"/>
      <w:r w:rsidRPr="00E67818">
        <w:rPr>
          <w:color w:val="auto"/>
        </w:rPr>
        <w:t>, 2008</w:t>
      </w:r>
      <w:r w:rsidR="004151CC" w:rsidRPr="00E67818">
        <w:rPr>
          <w:color w:val="auto"/>
        </w:rPr>
        <w:t xml:space="preserve">. Disponível em: </w:t>
      </w:r>
      <w:hyperlink w:history="1"/>
      <w:r w:rsidR="002B30A1" w:rsidRPr="00E67818">
        <w:rPr>
          <w:color w:val="auto"/>
        </w:rPr>
        <w:t xml:space="preserve"> &lt;</w:t>
      </w:r>
      <w:r w:rsidR="001A1F22" w:rsidRPr="00E67818">
        <w:rPr>
          <w:color w:val="auto"/>
        </w:rPr>
        <w:t xml:space="preserve"> </w:t>
      </w:r>
      <w:hyperlink r:id="rId21" w:history="1">
        <w:proofErr w:type="gramStart"/>
        <w:r w:rsidR="001A1F22" w:rsidRPr="00E67818">
          <w:rPr>
            <w:rStyle w:val="Hyperlink"/>
            <w:color w:val="auto"/>
            <w:u w:val="none"/>
          </w:rPr>
          <w:t>http://www.fmreview.org/climatechange.html</w:t>
        </w:r>
      </w:hyperlink>
      <w:r w:rsidR="001A1F22" w:rsidRPr="00E67818">
        <w:rPr>
          <w:color w:val="auto"/>
        </w:rPr>
        <w:t xml:space="preserve"> </w:t>
      </w:r>
      <w:r w:rsidR="002B30A1" w:rsidRPr="00E67818">
        <w:rPr>
          <w:color w:val="auto"/>
        </w:rPr>
        <w:t xml:space="preserve"> </w:t>
      </w:r>
      <w:r w:rsidR="004151CC" w:rsidRPr="00E67818">
        <w:rPr>
          <w:color w:val="auto"/>
        </w:rPr>
        <w:t>&gt;</w:t>
      </w:r>
      <w:proofErr w:type="gramEnd"/>
      <w:r w:rsidR="004151CC" w:rsidRPr="00E67818">
        <w:rPr>
          <w:color w:val="auto"/>
        </w:rPr>
        <w:t xml:space="preserve"> Acesso em 20 de setembro de 2012. </w:t>
      </w:r>
    </w:p>
    <w:p w:rsidR="006D664A" w:rsidRPr="00E67818" w:rsidRDefault="007D2C00" w:rsidP="00BC08F9">
      <w:pPr>
        <w:spacing w:after="200" w:line="240" w:lineRule="auto"/>
        <w:ind w:left="-5" w:right="0"/>
        <w:rPr>
          <w:color w:val="auto"/>
        </w:rPr>
      </w:pPr>
      <w:r w:rsidRPr="00E67818">
        <w:rPr>
          <w:rFonts w:eastAsiaTheme="minorEastAsia"/>
          <w:color w:val="auto"/>
          <w:szCs w:val="24"/>
          <w:lang w:val="en-US"/>
        </w:rPr>
        <w:t>YOUNUS</w:t>
      </w:r>
      <w:r w:rsidR="001F6E48" w:rsidRPr="00E67818">
        <w:rPr>
          <w:rFonts w:eastAsiaTheme="minorEastAsia"/>
          <w:color w:val="auto"/>
          <w:szCs w:val="24"/>
          <w:lang w:val="en-US"/>
        </w:rPr>
        <w:t xml:space="preserve">, </w:t>
      </w:r>
      <w:proofErr w:type="spellStart"/>
      <w:r w:rsidR="001F6E48" w:rsidRPr="00E67818">
        <w:rPr>
          <w:rFonts w:eastAsiaTheme="minorEastAsia"/>
          <w:color w:val="auto"/>
          <w:szCs w:val="24"/>
          <w:lang w:val="en-US"/>
        </w:rPr>
        <w:t>Aboul</w:t>
      </w:r>
      <w:proofErr w:type="spellEnd"/>
      <w:r w:rsidR="001F6E48" w:rsidRPr="00E67818">
        <w:rPr>
          <w:rFonts w:eastAsiaTheme="minorEastAsia"/>
          <w:color w:val="auto"/>
          <w:szCs w:val="24"/>
          <w:lang w:val="en-US"/>
        </w:rPr>
        <w:t xml:space="preserve"> </w:t>
      </w:r>
      <w:proofErr w:type="spellStart"/>
      <w:r w:rsidR="001F6E48" w:rsidRPr="00E67818">
        <w:rPr>
          <w:rFonts w:eastAsiaTheme="minorEastAsia"/>
          <w:color w:val="auto"/>
          <w:szCs w:val="24"/>
          <w:lang w:val="en-US"/>
        </w:rPr>
        <w:t>Fazal</w:t>
      </w:r>
      <w:proofErr w:type="spellEnd"/>
      <w:r w:rsidR="00145212" w:rsidRPr="00E67818">
        <w:rPr>
          <w:rFonts w:eastAsiaTheme="minorEastAsia"/>
          <w:color w:val="auto"/>
          <w:szCs w:val="24"/>
          <w:lang w:val="en-US"/>
        </w:rPr>
        <w:t xml:space="preserve">. </w:t>
      </w:r>
      <w:r w:rsidR="00145212" w:rsidRPr="00E67818">
        <w:rPr>
          <w:rFonts w:eastAsiaTheme="minorEastAsia"/>
          <w:b/>
          <w:color w:val="auto"/>
          <w:szCs w:val="24"/>
          <w:lang w:val="en-US"/>
        </w:rPr>
        <w:t>Community-based autonomous adaptation and vulnerability to</w:t>
      </w:r>
      <w:r w:rsidR="00E67818">
        <w:rPr>
          <w:rFonts w:eastAsiaTheme="minorEastAsia"/>
          <w:b/>
          <w:color w:val="auto"/>
          <w:szCs w:val="24"/>
          <w:lang w:val="en-US"/>
        </w:rPr>
        <w:t xml:space="preserve"> </w:t>
      </w:r>
      <w:r w:rsidR="00145212" w:rsidRPr="00E67818">
        <w:rPr>
          <w:rFonts w:eastAsiaTheme="minorEastAsia"/>
          <w:b/>
          <w:color w:val="auto"/>
          <w:szCs w:val="24"/>
          <w:lang w:val="en-US"/>
        </w:rPr>
        <w:t>extreme floods in Bangladesh: Processes, assessment and failure effects</w:t>
      </w:r>
      <w:r w:rsidR="001F6E48" w:rsidRPr="00E67818">
        <w:rPr>
          <w:rFonts w:eastAsiaTheme="minorEastAsia"/>
          <w:b/>
          <w:color w:val="auto"/>
          <w:szCs w:val="24"/>
          <w:lang w:val="en-US"/>
        </w:rPr>
        <w:t xml:space="preserve">, </w:t>
      </w:r>
      <w:r w:rsidR="001F6E48" w:rsidRPr="00E67818">
        <w:rPr>
          <w:rFonts w:eastAsiaTheme="minorEastAsia"/>
          <w:color w:val="auto"/>
          <w:szCs w:val="24"/>
          <w:lang w:val="en-US"/>
        </w:rPr>
        <w:t>2010</w:t>
      </w:r>
      <w:r w:rsidR="00145212" w:rsidRPr="00E67818">
        <w:rPr>
          <w:rFonts w:eastAsiaTheme="minorEastAsia"/>
          <w:color w:val="auto"/>
          <w:szCs w:val="24"/>
          <w:lang w:val="en-US"/>
        </w:rPr>
        <w:t xml:space="preserve">. </w:t>
      </w:r>
      <w:r w:rsidR="00BD3094" w:rsidRPr="00E67818">
        <w:rPr>
          <w:rFonts w:eastAsiaTheme="minorEastAsia"/>
          <w:color w:val="auto"/>
          <w:szCs w:val="24"/>
        </w:rPr>
        <w:t xml:space="preserve">Disponível em: </w:t>
      </w:r>
      <w:r w:rsidR="001F6E48" w:rsidRPr="00E67818">
        <w:rPr>
          <w:rFonts w:eastAsiaTheme="minorEastAsia"/>
          <w:color w:val="auto"/>
          <w:szCs w:val="24"/>
        </w:rPr>
        <w:t>&lt;</w:t>
      </w:r>
      <w:hyperlink r:id="rId22" w:history="1">
        <w:r w:rsidR="001F6E48" w:rsidRPr="00E67818">
          <w:rPr>
            <w:rStyle w:val="Hyperlink"/>
            <w:rFonts w:eastAsiaTheme="minorEastAsia"/>
            <w:color w:val="auto"/>
            <w:szCs w:val="24"/>
            <w:u w:val="none"/>
          </w:rPr>
          <w:t>https://digital.library.adelaide.edu.au/dspace/bitstream/2440/62746/8/02whole.pdf</w:t>
        </w:r>
      </w:hyperlink>
      <w:r w:rsidR="001F6E48" w:rsidRPr="00E67818">
        <w:rPr>
          <w:rFonts w:eastAsiaTheme="minorEastAsia"/>
          <w:color w:val="auto"/>
          <w:szCs w:val="24"/>
        </w:rPr>
        <w:t xml:space="preserve">&gt; </w:t>
      </w:r>
      <w:proofErr w:type="gramStart"/>
      <w:r w:rsidR="001F6E48" w:rsidRPr="00E67818">
        <w:rPr>
          <w:rFonts w:eastAsiaTheme="minorEastAsia"/>
          <w:color w:val="auto"/>
          <w:szCs w:val="24"/>
        </w:rPr>
        <w:t xml:space="preserve">Acesso  </w:t>
      </w:r>
      <w:r w:rsidR="00BD3094" w:rsidRPr="00E67818">
        <w:rPr>
          <w:rFonts w:eastAsiaTheme="minorEastAsia"/>
          <w:color w:val="auto"/>
          <w:szCs w:val="24"/>
        </w:rPr>
        <w:t>em</w:t>
      </w:r>
      <w:proofErr w:type="gramEnd"/>
      <w:r w:rsidR="00BD3094" w:rsidRPr="00E67818">
        <w:rPr>
          <w:rFonts w:eastAsiaTheme="minorEastAsia"/>
          <w:color w:val="auto"/>
          <w:szCs w:val="24"/>
        </w:rPr>
        <w:t xml:space="preserve"> 23 de janeiro de 2014</w:t>
      </w:r>
    </w:p>
    <w:sectPr w:rsidR="006D664A" w:rsidRPr="00E67818">
      <w:pgSz w:w="11904" w:h="16838"/>
      <w:pgMar w:top="1699" w:right="1126" w:bottom="134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A"/>
    <w:rsid w:val="00001DC2"/>
    <w:rsid w:val="00002B2B"/>
    <w:rsid w:val="00006681"/>
    <w:rsid w:val="00034060"/>
    <w:rsid w:val="00037269"/>
    <w:rsid w:val="0006493F"/>
    <w:rsid w:val="00081557"/>
    <w:rsid w:val="00087F6D"/>
    <w:rsid w:val="000A0692"/>
    <w:rsid w:val="00144691"/>
    <w:rsid w:val="00145212"/>
    <w:rsid w:val="0017543F"/>
    <w:rsid w:val="001A1F22"/>
    <w:rsid w:val="001C3357"/>
    <w:rsid w:val="001F6E48"/>
    <w:rsid w:val="00204F49"/>
    <w:rsid w:val="002152A9"/>
    <w:rsid w:val="0021768E"/>
    <w:rsid w:val="00230BED"/>
    <w:rsid w:val="002B30A1"/>
    <w:rsid w:val="002C7F8A"/>
    <w:rsid w:val="002E3CF5"/>
    <w:rsid w:val="002E6C3C"/>
    <w:rsid w:val="002F35EE"/>
    <w:rsid w:val="003131C7"/>
    <w:rsid w:val="003417D1"/>
    <w:rsid w:val="00363BA3"/>
    <w:rsid w:val="00383D9C"/>
    <w:rsid w:val="00390C37"/>
    <w:rsid w:val="0039634B"/>
    <w:rsid w:val="003C7331"/>
    <w:rsid w:val="003E0C1B"/>
    <w:rsid w:val="003E62FD"/>
    <w:rsid w:val="004151CC"/>
    <w:rsid w:val="004611D6"/>
    <w:rsid w:val="00463585"/>
    <w:rsid w:val="00472E66"/>
    <w:rsid w:val="004816B4"/>
    <w:rsid w:val="00491C79"/>
    <w:rsid w:val="00494808"/>
    <w:rsid w:val="00496089"/>
    <w:rsid w:val="004E2DFA"/>
    <w:rsid w:val="004F61FD"/>
    <w:rsid w:val="00521D03"/>
    <w:rsid w:val="00532141"/>
    <w:rsid w:val="005517E2"/>
    <w:rsid w:val="005614B2"/>
    <w:rsid w:val="005706A5"/>
    <w:rsid w:val="00590923"/>
    <w:rsid w:val="00597317"/>
    <w:rsid w:val="005D1D7A"/>
    <w:rsid w:val="005F01A4"/>
    <w:rsid w:val="005F3981"/>
    <w:rsid w:val="006B6EC8"/>
    <w:rsid w:val="006D148F"/>
    <w:rsid w:val="006D438E"/>
    <w:rsid w:val="006D664A"/>
    <w:rsid w:val="006E1476"/>
    <w:rsid w:val="0071786B"/>
    <w:rsid w:val="00750F72"/>
    <w:rsid w:val="007529D9"/>
    <w:rsid w:val="00760787"/>
    <w:rsid w:val="0076454F"/>
    <w:rsid w:val="0076629D"/>
    <w:rsid w:val="007665D2"/>
    <w:rsid w:val="007772C9"/>
    <w:rsid w:val="007B021A"/>
    <w:rsid w:val="007D2C00"/>
    <w:rsid w:val="007D7E10"/>
    <w:rsid w:val="0080115E"/>
    <w:rsid w:val="0080367C"/>
    <w:rsid w:val="008A28EF"/>
    <w:rsid w:val="008B4B39"/>
    <w:rsid w:val="008F65E6"/>
    <w:rsid w:val="009033FA"/>
    <w:rsid w:val="00923C11"/>
    <w:rsid w:val="00940A94"/>
    <w:rsid w:val="00943399"/>
    <w:rsid w:val="00975FF7"/>
    <w:rsid w:val="0098159A"/>
    <w:rsid w:val="009A4593"/>
    <w:rsid w:val="009A59EB"/>
    <w:rsid w:val="00A043D8"/>
    <w:rsid w:val="00A064D2"/>
    <w:rsid w:val="00A14EEA"/>
    <w:rsid w:val="00A32B10"/>
    <w:rsid w:val="00A36674"/>
    <w:rsid w:val="00A404D0"/>
    <w:rsid w:val="00A455CD"/>
    <w:rsid w:val="00A8193D"/>
    <w:rsid w:val="00A927C3"/>
    <w:rsid w:val="00A97C1A"/>
    <w:rsid w:val="00AA4B0E"/>
    <w:rsid w:val="00AB2A29"/>
    <w:rsid w:val="00AE1ACC"/>
    <w:rsid w:val="00AF2520"/>
    <w:rsid w:val="00B02C98"/>
    <w:rsid w:val="00B06EDE"/>
    <w:rsid w:val="00B20787"/>
    <w:rsid w:val="00B54734"/>
    <w:rsid w:val="00B56ECC"/>
    <w:rsid w:val="00B61727"/>
    <w:rsid w:val="00B87EB6"/>
    <w:rsid w:val="00BA35C6"/>
    <w:rsid w:val="00BB4978"/>
    <w:rsid w:val="00BC08F9"/>
    <w:rsid w:val="00BD3094"/>
    <w:rsid w:val="00BE6C93"/>
    <w:rsid w:val="00C401C7"/>
    <w:rsid w:val="00C439A3"/>
    <w:rsid w:val="00C45169"/>
    <w:rsid w:val="00C45C8E"/>
    <w:rsid w:val="00C54DD4"/>
    <w:rsid w:val="00C60A41"/>
    <w:rsid w:val="00C8051C"/>
    <w:rsid w:val="00CC5026"/>
    <w:rsid w:val="00CF6A0C"/>
    <w:rsid w:val="00D50F45"/>
    <w:rsid w:val="00DA58FA"/>
    <w:rsid w:val="00E50BA1"/>
    <w:rsid w:val="00E517E5"/>
    <w:rsid w:val="00E67818"/>
    <w:rsid w:val="00E67C65"/>
    <w:rsid w:val="00EC54C8"/>
    <w:rsid w:val="00EF797A"/>
    <w:rsid w:val="00F10C4A"/>
    <w:rsid w:val="00F6449A"/>
    <w:rsid w:val="00F74343"/>
    <w:rsid w:val="00FA2ABD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3DFB-F32D-4C93-B367-0EFC9851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35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2B30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81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eview.org/climatechange.html" TargetMode="External"/><Relationship Id="rId13" Type="http://schemas.openxmlformats.org/officeDocument/2006/relationships/hyperlink" Target="http://www.ifrc.org/en/news-and-media/press-releases/asia-pacific/bangladesh/ifrc-appeals-for-international-support-in-the-wake-of-devastating-floods-in-bangladesh-/" TargetMode="External"/><Relationship Id="rId18" Type="http://schemas.openxmlformats.org/officeDocument/2006/relationships/hyperlink" Target="http://www.fmreview.org/climatechan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mreview.org/climatechange.html" TargetMode="External"/><Relationship Id="rId7" Type="http://schemas.openxmlformats.org/officeDocument/2006/relationships/hyperlink" Target="http://www.eclac.cl/noticias/paginas/4/35494/SEISME_EN_HAITI_RAPPORT_PDNA.pdf" TargetMode="External"/><Relationship Id="rId12" Type="http://schemas.openxmlformats.org/officeDocument/2006/relationships/hyperlink" Target="http://www.fmreview.org/es/prevencion/hoshour.html" TargetMode="External"/><Relationship Id="rId17" Type="http://schemas.openxmlformats.org/officeDocument/2006/relationships/hyperlink" Target="http://www.fmreview.org/es/crisis/zetter-morriss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cc.ch/pdf/special-reports/srex/SREX_FD_SPM_final.pdf" TargetMode="External"/><Relationship Id="rId20" Type="http://schemas.openxmlformats.org/officeDocument/2006/relationships/hyperlink" Target="http://www.fmreview.org/es/crisis/siddiqu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bs.gov.bd/WebTestApplication/userfiles/Image/National%20Account%20Wing/Disaster_Climate/Disaster_Climate_Statistics%2015.pdf" TargetMode="External"/><Relationship Id="rId11" Type="http://schemas.openxmlformats.org/officeDocument/2006/relationships/hyperlink" Target="http://www.mof.gov.bd/en/index.php?option=com_content&amp;view=article&amp;id=161&amp;Itemid=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ipcc.ch/report/ar5/wg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tionsencyclopedia.com/Asia-and-Oceania/Bangladesh-LOCATION-SIZE-AND-EXTENT.html" TargetMode="External"/><Relationship Id="rId19" Type="http://schemas.openxmlformats.org/officeDocument/2006/relationships/hyperlink" Target="http://www.google.com.br/url?sa=t&amp;rct=j&amp;q=&amp;esrc=s&amp;source=web&amp;cd=3&amp;cad=rja&amp;ved=0CDgQFjAC&amp;url=http%3A%2F%2Fwww.napa-pana.org%2Fprivate%2Fmodules%2Fknowledgebox%2Fio%2Ffile.php%3Fentry%3D596%26field%3D22&amp;ei=ppuBUJuWA9KM0QHExoDoBA&amp;usg=AFQjCNEUFukzH4uL5R0YsNqiQdeFGtSG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review.org/es/crisis/bose.html" TargetMode="External"/><Relationship Id="rId14" Type="http://schemas.openxmlformats.org/officeDocument/2006/relationships/hyperlink" Target="https://publications.iom.int/books/iom-contributions-progressively-resolve-displacement-situations-compendium-activities-and-good" TargetMode="External"/><Relationship Id="rId22" Type="http://schemas.openxmlformats.org/officeDocument/2006/relationships/hyperlink" Target="https://digital.library.adelaide.edu.au/dspace/bitstream/2440/62746/8/02whol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CF53-CD8A-4927-9B46-14CAA485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Severiano da Silva</dc:creator>
  <cp:lastModifiedBy>Mariana Nóbrega</cp:lastModifiedBy>
  <cp:revision>2</cp:revision>
  <dcterms:created xsi:type="dcterms:W3CDTF">2018-07-25T14:21:00Z</dcterms:created>
  <dcterms:modified xsi:type="dcterms:W3CDTF">2018-07-25T14:21:00Z</dcterms:modified>
</cp:coreProperties>
</file>